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45D" w:rsidRDefault="00CA045D">
      <w:pPr>
        <w:rPr>
          <w:rFonts w:ascii="华文新魏" w:eastAsia="华文新魏"/>
          <w:sz w:val="44"/>
          <w:szCs w:val="44"/>
        </w:rPr>
      </w:pPr>
    </w:p>
    <w:p w:rsidR="00CA045D" w:rsidRDefault="00CA045D" w:rsidP="00CA045D">
      <w:pPr>
        <w:jc w:val="center"/>
        <w:rPr>
          <w:rFonts w:ascii="华文新魏" w:eastAsia="华文新魏"/>
          <w:b/>
          <w:sz w:val="64"/>
          <w:szCs w:val="52"/>
        </w:rPr>
      </w:pPr>
    </w:p>
    <w:p w:rsidR="00CA045D" w:rsidRPr="007F5EFE" w:rsidRDefault="004B2005" w:rsidP="00CA045D">
      <w:pPr>
        <w:jc w:val="center"/>
        <w:rPr>
          <w:rFonts w:ascii="微软雅黑" w:eastAsia="微软雅黑" w:hAnsi="微软雅黑"/>
          <w:b/>
          <w:sz w:val="72"/>
          <w:szCs w:val="52"/>
        </w:rPr>
      </w:pPr>
      <w:r>
        <w:rPr>
          <w:rFonts w:ascii="微软雅黑" w:eastAsia="微软雅黑" w:hAnsi="微软雅黑" w:hint="eastAsia"/>
          <w:b/>
          <w:sz w:val="72"/>
          <w:szCs w:val="52"/>
        </w:rPr>
        <w:t>第</w:t>
      </w:r>
      <w:r w:rsidR="00E06D06">
        <w:rPr>
          <w:rFonts w:ascii="微软雅黑" w:eastAsia="微软雅黑" w:hAnsi="微软雅黑" w:hint="eastAsia"/>
          <w:b/>
          <w:sz w:val="72"/>
          <w:szCs w:val="52"/>
        </w:rPr>
        <w:t>四</w:t>
      </w:r>
      <w:r w:rsidR="00CA045D" w:rsidRPr="007F5EFE">
        <w:rPr>
          <w:rFonts w:ascii="微软雅黑" w:eastAsia="微软雅黑" w:hAnsi="微软雅黑" w:hint="eastAsia"/>
          <w:b/>
          <w:sz w:val="72"/>
          <w:szCs w:val="52"/>
        </w:rPr>
        <w:t>次党支部组织生活</w:t>
      </w:r>
    </w:p>
    <w:p w:rsidR="00D913A3" w:rsidRPr="00A2249B" w:rsidRDefault="00CA045D" w:rsidP="00A2249B">
      <w:pPr>
        <w:spacing w:beforeLines="150" w:before="468"/>
        <w:jc w:val="center"/>
        <w:rPr>
          <w:rFonts w:ascii="华文新魏" w:eastAsia="华文新魏"/>
          <w:b/>
          <w:sz w:val="72"/>
          <w:szCs w:val="52"/>
        </w:rPr>
      </w:pPr>
      <w:r w:rsidRPr="00A2249B">
        <w:rPr>
          <w:rFonts w:ascii="华文新魏" w:eastAsia="华文新魏" w:hint="eastAsia"/>
          <w:b/>
          <w:sz w:val="72"/>
          <w:szCs w:val="52"/>
        </w:rPr>
        <w:t>会议材料</w:t>
      </w:r>
    </w:p>
    <w:p w:rsidR="00CA045D" w:rsidRDefault="00CA045D" w:rsidP="00CA045D">
      <w:pPr>
        <w:jc w:val="center"/>
        <w:rPr>
          <w:rFonts w:ascii="华文新魏" w:eastAsia="华文新魏"/>
          <w:b/>
          <w:sz w:val="64"/>
          <w:szCs w:val="52"/>
        </w:rPr>
      </w:pPr>
    </w:p>
    <w:p w:rsidR="00CA045D" w:rsidRDefault="006A1791" w:rsidP="00CA045D">
      <w:pPr>
        <w:jc w:val="center"/>
        <w:rPr>
          <w:rFonts w:ascii="华文新魏" w:eastAsia="华文新魏"/>
          <w:b/>
          <w:sz w:val="64"/>
          <w:szCs w:val="52"/>
        </w:rPr>
      </w:pPr>
      <w:r>
        <w:rPr>
          <w:rFonts w:ascii="华文新魏" w:eastAsia="华文新魏"/>
          <w:b/>
          <w:noProof/>
          <w:sz w:val="64"/>
          <w:szCs w:val="52"/>
        </w:rPr>
        <w:drawing>
          <wp:inline distT="0" distB="0" distL="0" distR="0" wp14:anchorId="4768C1C7" wp14:editId="18DED785">
            <wp:extent cx="3185719" cy="3240000"/>
            <wp:effectExtent l="0" t="0" r="0" b="0"/>
            <wp:docPr id="5" name="图片 5"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5719" cy="3240000"/>
                    </a:xfrm>
                    <a:prstGeom prst="rect">
                      <a:avLst/>
                    </a:prstGeom>
                    <a:noFill/>
                    <a:ln>
                      <a:noFill/>
                    </a:ln>
                  </pic:spPr>
                </pic:pic>
              </a:graphicData>
            </a:graphic>
          </wp:inline>
        </w:drawing>
      </w:r>
    </w:p>
    <w:p w:rsidR="00CA045D" w:rsidRDefault="00CA045D" w:rsidP="00CA045D">
      <w:pPr>
        <w:jc w:val="center"/>
        <w:rPr>
          <w:rFonts w:ascii="华文新魏" w:eastAsia="华文新魏"/>
          <w:b/>
          <w:sz w:val="64"/>
          <w:szCs w:val="52"/>
        </w:rPr>
      </w:pPr>
    </w:p>
    <w:p w:rsidR="00CA045D" w:rsidRDefault="00CA045D" w:rsidP="00CA045D">
      <w:pPr>
        <w:jc w:val="center"/>
        <w:rPr>
          <w:rFonts w:ascii="华文新魏" w:eastAsia="华文新魏"/>
          <w:b/>
          <w:sz w:val="64"/>
          <w:szCs w:val="52"/>
        </w:rPr>
      </w:pPr>
    </w:p>
    <w:p w:rsidR="00CA045D" w:rsidRP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北京科技大学党委组织部</w:t>
      </w:r>
    </w:p>
    <w:p w:rsid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201</w:t>
      </w:r>
      <w:r w:rsidR="0075772F">
        <w:rPr>
          <w:rFonts w:asciiTheme="minorEastAsia" w:hAnsiTheme="minorEastAsia" w:hint="eastAsia"/>
          <w:b/>
          <w:sz w:val="32"/>
          <w:szCs w:val="32"/>
        </w:rPr>
        <w:t>7</w:t>
      </w:r>
      <w:r w:rsidRPr="00CA045D">
        <w:rPr>
          <w:rFonts w:asciiTheme="minorEastAsia" w:hAnsiTheme="minorEastAsia" w:hint="eastAsia"/>
          <w:b/>
          <w:sz w:val="32"/>
          <w:szCs w:val="32"/>
        </w:rPr>
        <w:t>年</w:t>
      </w:r>
      <w:r w:rsidR="004B2005">
        <w:rPr>
          <w:rFonts w:asciiTheme="minorEastAsia" w:hAnsiTheme="minorEastAsia" w:hint="eastAsia"/>
          <w:b/>
          <w:sz w:val="32"/>
          <w:szCs w:val="32"/>
        </w:rPr>
        <w:t>5</w:t>
      </w:r>
      <w:r w:rsidRPr="00CA045D">
        <w:rPr>
          <w:rFonts w:asciiTheme="minorEastAsia" w:hAnsiTheme="minorEastAsia" w:hint="eastAsia"/>
          <w:b/>
          <w:sz w:val="32"/>
          <w:szCs w:val="32"/>
        </w:rPr>
        <w:t>月</w:t>
      </w:r>
    </w:p>
    <w:p w:rsidR="00012ABF" w:rsidRDefault="00012ABF" w:rsidP="00FD2100">
      <w:pPr>
        <w:spacing w:beforeLines="50" w:before="156" w:afterLines="50" w:after="156"/>
        <w:jc w:val="center"/>
        <w:rPr>
          <w:rFonts w:ascii="华文中宋" w:eastAsia="华文中宋" w:hAnsi="华文中宋"/>
          <w:b/>
          <w:sz w:val="32"/>
          <w:szCs w:val="32"/>
        </w:rPr>
        <w:sectPr w:rsidR="00012ABF" w:rsidSect="009C2713">
          <w:footerReference w:type="default" r:id="rId9"/>
          <w:footerReference w:type="first" r:id="rId10"/>
          <w:pgSz w:w="11906" w:h="16838"/>
          <w:pgMar w:top="1440" w:right="1800" w:bottom="1440" w:left="1800" w:header="851" w:footer="992" w:gutter="0"/>
          <w:pgNumType w:start="0"/>
          <w:cols w:space="425"/>
          <w:titlePg/>
          <w:docGrid w:type="lines" w:linePitch="312"/>
        </w:sectPr>
      </w:pPr>
    </w:p>
    <w:p w:rsidR="00310595" w:rsidRPr="00310595" w:rsidRDefault="00310595" w:rsidP="009F5122">
      <w:pPr>
        <w:spacing w:beforeLines="50" w:before="156" w:afterLines="50" w:after="156"/>
        <w:jc w:val="center"/>
        <w:rPr>
          <w:rFonts w:ascii="华文中宋" w:eastAsia="华文中宋" w:hAnsi="华文中宋"/>
          <w:b/>
          <w:sz w:val="32"/>
          <w:szCs w:val="32"/>
        </w:rPr>
      </w:pPr>
      <w:r w:rsidRPr="00310595">
        <w:rPr>
          <w:rFonts w:ascii="华文中宋" w:eastAsia="华文中宋" w:hAnsi="华文中宋" w:hint="eastAsia"/>
          <w:b/>
          <w:sz w:val="32"/>
          <w:szCs w:val="32"/>
        </w:rPr>
        <w:lastRenderedPageBreak/>
        <w:t>一、</w:t>
      </w:r>
      <w:r w:rsidR="00FD2100" w:rsidRPr="00FD2100">
        <w:rPr>
          <w:rFonts w:ascii="华文中宋" w:eastAsia="华文中宋" w:hAnsi="华文中宋" w:hint="eastAsia"/>
          <w:b/>
          <w:sz w:val="32"/>
          <w:szCs w:val="32"/>
        </w:rPr>
        <w:t>组织生活会</w:t>
      </w:r>
      <w:r w:rsidR="0076333B" w:rsidRPr="00FD2100">
        <w:rPr>
          <w:rFonts w:ascii="华文中宋" w:eastAsia="华文中宋" w:hAnsi="华文中宋" w:hint="eastAsia"/>
          <w:b/>
          <w:sz w:val="32"/>
          <w:szCs w:val="32"/>
        </w:rPr>
        <w:t>时间及地点</w:t>
      </w:r>
    </w:p>
    <w:p w:rsidR="0076333B" w:rsidRPr="007F5EFE"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1.会议时间：201</w:t>
      </w:r>
      <w:r w:rsidR="0075772F">
        <w:rPr>
          <w:rFonts w:ascii="仿宋_GB2312" w:eastAsia="仿宋_GB2312" w:hAnsiTheme="minorEastAsia" w:hint="eastAsia"/>
          <w:sz w:val="28"/>
          <w:szCs w:val="28"/>
        </w:rPr>
        <w:t>7</w:t>
      </w:r>
      <w:r w:rsidRPr="007F5EFE">
        <w:rPr>
          <w:rFonts w:ascii="仿宋_GB2312" w:eastAsia="仿宋_GB2312" w:hAnsiTheme="minorEastAsia" w:hint="eastAsia"/>
          <w:sz w:val="28"/>
          <w:szCs w:val="28"/>
        </w:rPr>
        <w:t>年</w:t>
      </w:r>
      <w:r w:rsidR="00CF7B8B">
        <w:rPr>
          <w:rFonts w:ascii="仿宋_GB2312" w:eastAsia="仿宋_GB2312" w:hAnsiTheme="minorEastAsia" w:hint="eastAsia"/>
          <w:sz w:val="28"/>
          <w:szCs w:val="28"/>
        </w:rPr>
        <w:t>6</w:t>
      </w:r>
      <w:r w:rsidRPr="007F5EFE">
        <w:rPr>
          <w:rFonts w:ascii="仿宋_GB2312" w:eastAsia="仿宋_GB2312" w:hAnsiTheme="minorEastAsia" w:hint="eastAsia"/>
          <w:sz w:val="28"/>
          <w:szCs w:val="28"/>
        </w:rPr>
        <w:t>月</w:t>
      </w:r>
      <w:r w:rsidR="00CF7B8B">
        <w:rPr>
          <w:rFonts w:ascii="仿宋_GB2312" w:eastAsia="仿宋_GB2312" w:hAnsiTheme="minorEastAsia" w:hint="eastAsia"/>
          <w:sz w:val="28"/>
          <w:szCs w:val="28"/>
        </w:rPr>
        <w:t>2</w:t>
      </w:r>
      <w:r w:rsidRPr="007F5EFE">
        <w:rPr>
          <w:rFonts w:ascii="仿宋_GB2312" w:eastAsia="仿宋_GB2312" w:hAnsiTheme="minorEastAsia" w:hint="eastAsia"/>
          <w:sz w:val="28"/>
          <w:szCs w:val="28"/>
        </w:rPr>
        <w:t>日</w:t>
      </w:r>
      <w:r w:rsidR="00077FCF">
        <w:rPr>
          <w:rFonts w:ascii="仿宋_GB2312" w:eastAsia="仿宋_GB2312" w:hAnsiTheme="minorEastAsia" w:hint="eastAsia"/>
          <w:sz w:val="28"/>
          <w:szCs w:val="28"/>
        </w:rPr>
        <w:t>之前</w:t>
      </w:r>
    </w:p>
    <w:p w:rsidR="0076333B"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2.会议地点：各支部根据实际自行安排</w:t>
      </w:r>
    </w:p>
    <w:p w:rsidR="00FD2100"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二、组织生活会</w:t>
      </w:r>
      <w:r w:rsidR="0076333B" w:rsidRPr="00310595">
        <w:rPr>
          <w:rFonts w:ascii="华文中宋" w:eastAsia="华文中宋" w:hAnsi="华文中宋" w:hint="eastAsia"/>
          <w:b/>
          <w:sz w:val="32"/>
          <w:szCs w:val="32"/>
        </w:rPr>
        <w:t>会议内容</w:t>
      </w:r>
    </w:p>
    <w:p w:rsidR="00560522" w:rsidRPr="00560522" w:rsidRDefault="00560522" w:rsidP="00560522">
      <w:pPr>
        <w:ind w:firstLineChars="200" w:firstLine="560"/>
        <w:jc w:val="left"/>
        <w:rPr>
          <w:rFonts w:ascii="仿宋_GB2312" w:eastAsia="仿宋_GB2312" w:hAnsiTheme="minorEastAsia" w:hint="eastAsia"/>
          <w:sz w:val="28"/>
          <w:szCs w:val="28"/>
        </w:rPr>
      </w:pPr>
      <w:r w:rsidRPr="00560522">
        <w:rPr>
          <w:rFonts w:ascii="仿宋_GB2312" w:eastAsia="仿宋_GB2312" w:hAnsiTheme="minorEastAsia" w:hint="eastAsia"/>
          <w:sz w:val="28"/>
          <w:szCs w:val="28"/>
        </w:rPr>
        <w:t>1.各支部书记要组织全体党员认真学习《中共北京科技大学委员会开展“两学一做”学习教育常态化制度化的实施方案》，凝聚共识，明确要求，并结合支部和党员实际，研究制定本支部推进“两学一做”学习教育常态化制度化的具体举措，并结合“三会一课”等组织生活制度的落实和日常党内教育活动的开展加以贯彻落实。</w:t>
      </w:r>
    </w:p>
    <w:p w:rsidR="003A27A1" w:rsidRDefault="00560522" w:rsidP="00560522">
      <w:pPr>
        <w:ind w:firstLineChars="200" w:firstLine="560"/>
        <w:jc w:val="left"/>
        <w:rPr>
          <w:rFonts w:ascii="华文中宋" w:eastAsia="华文中宋" w:hAnsi="华文中宋"/>
          <w:b/>
          <w:sz w:val="32"/>
          <w:szCs w:val="32"/>
        </w:rPr>
      </w:pPr>
      <w:r w:rsidRPr="00560522">
        <w:rPr>
          <w:rFonts w:ascii="仿宋_GB2312" w:eastAsia="仿宋_GB2312" w:hAnsiTheme="minorEastAsia" w:hint="eastAsia"/>
          <w:sz w:val="28"/>
          <w:szCs w:val="28"/>
        </w:rPr>
        <w:t>2.各支部书记要引导广大党员立足本职岗位，坚持学做互进、知行合一，教育引导广大党员围绕“四讲四有”要求，深化对“四个合格”的认识，争做“四个合格”的党员。要结合所在单位党委（党总支）的工作部署，组织教职工党员通过围绕岗位做承诺、设立党员示范课堂、党员示范岗等形式亮明身份，争做“教书育人、管理育人、服务育人”标兵；组织学生党员深入开展“承诺践诺评诺”活动，发挥好学生党员思想先锋、学业先锋和服务先锋作用。</w:t>
      </w:r>
    </w:p>
    <w:p w:rsidR="006723A3"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三、</w:t>
      </w:r>
      <w:r>
        <w:rPr>
          <w:rFonts w:ascii="华文中宋" w:eastAsia="华文中宋" w:hAnsi="华文中宋" w:hint="eastAsia"/>
          <w:b/>
          <w:sz w:val="32"/>
          <w:szCs w:val="32"/>
        </w:rPr>
        <w:t>组织生活会</w:t>
      </w:r>
      <w:r w:rsidRPr="00FD2100">
        <w:rPr>
          <w:rFonts w:ascii="华文中宋" w:eastAsia="华文中宋" w:hAnsi="华文中宋" w:hint="eastAsia"/>
          <w:b/>
          <w:sz w:val="32"/>
          <w:szCs w:val="32"/>
        </w:rPr>
        <w:t>会议要求</w:t>
      </w:r>
    </w:p>
    <w:p w:rsidR="00FD2100" w:rsidRDefault="00FD2100" w:rsidP="004C45D2">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1F612F">
        <w:rPr>
          <w:rFonts w:ascii="仿宋_GB2312" w:eastAsia="仿宋_GB2312" w:hAnsiTheme="minorEastAsia" w:hint="eastAsia"/>
          <w:sz w:val="28"/>
          <w:szCs w:val="28"/>
        </w:rPr>
        <w:t>支部全体党员按时参加，</w:t>
      </w:r>
      <w:r w:rsidR="004C45D2">
        <w:rPr>
          <w:rFonts w:ascii="仿宋_GB2312" w:eastAsia="仿宋_GB2312" w:hAnsiTheme="minorEastAsia" w:hint="eastAsia"/>
          <w:sz w:val="28"/>
          <w:szCs w:val="28"/>
        </w:rPr>
        <w:t>不得请假；如确因特殊情况不能参加的应履行请假手续，事后支部书记要及时向其传达会议内容。</w:t>
      </w:r>
    </w:p>
    <w:p w:rsidR="00FD2100" w:rsidRDefault="007F5EFE" w:rsidP="006550D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004C45D2">
        <w:rPr>
          <w:rFonts w:ascii="仿宋_GB2312" w:eastAsia="仿宋_GB2312" w:hAnsiTheme="minorEastAsia" w:hint="eastAsia"/>
          <w:sz w:val="28"/>
          <w:szCs w:val="28"/>
        </w:rPr>
        <w:t>严格按照《党支部工作手册》要求，记录组织生活会会议内容、参加人员等</w:t>
      </w:r>
      <w:r w:rsidR="001F612F">
        <w:rPr>
          <w:rFonts w:ascii="仿宋_GB2312" w:eastAsia="仿宋_GB2312" w:hAnsiTheme="minorEastAsia" w:hint="eastAsia"/>
          <w:sz w:val="28"/>
          <w:szCs w:val="28"/>
        </w:rPr>
        <w:t>具体</w:t>
      </w:r>
      <w:r w:rsidR="004C45D2">
        <w:rPr>
          <w:rFonts w:ascii="仿宋_GB2312" w:eastAsia="仿宋_GB2312" w:hAnsiTheme="minorEastAsia" w:hint="eastAsia"/>
          <w:sz w:val="28"/>
          <w:szCs w:val="28"/>
        </w:rPr>
        <w:t>情况。</w:t>
      </w:r>
    </w:p>
    <w:p w:rsidR="000F0538" w:rsidRPr="000F0538" w:rsidRDefault="000F0538" w:rsidP="000F0538">
      <w:pPr>
        <w:spacing w:line="360" w:lineRule="auto"/>
        <w:rPr>
          <w:rFonts w:ascii="黑体" w:eastAsia="黑体" w:hAnsi="黑体" w:cs="Times New Roman"/>
          <w:b/>
          <w:sz w:val="32"/>
          <w:szCs w:val="32"/>
        </w:rPr>
      </w:pPr>
      <w:r w:rsidRPr="000F0538">
        <w:rPr>
          <w:rFonts w:ascii="黑体" w:eastAsia="黑体" w:hAnsi="黑体" w:cs="Times New Roman"/>
          <w:b/>
          <w:sz w:val="32"/>
          <w:szCs w:val="32"/>
        </w:rPr>
        <w:lastRenderedPageBreak/>
        <w:t>附件：</w:t>
      </w:r>
    </w:p>
    <w:p w:rsidR="006723A3" w:rsidRPr="002432F4" w:rsidRDefault="006723A3" w:rsidP="005C3E77">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1.</w:t>
      </w:r>
      <w:r w:rsidR="00922B89" w:rsidRPr="002432F4">
        <w:rPr>
          <w:rFonts w:ascii="仿宋_GB2312" w:eastAsia="仿宋_GB2312" w:hAnsiTheme="minorEastAsia" w:hint="eastAsia"/>
          <w:sz w:val="28"/>
          <w:szCs w:val="28"/>
        </w:rPr>
        <w:t>《</w:t>
      </w:r>
      <w:r w:rsidR="005C3E77" w:rsidRPr="005C3E77">
        <w:rPr>
          <w:rFonts w:ascii="仿宋_GB2312" w:eastAsia="仿宋_GB2312" w:hAnsiTheme="minorEastAsia" w:hint="eastAsia"/>
          <w:sz w:val="28"/>
          <w:szCs w:val="28"/>
        </w:rPr>
        <w:t>中共北京科技大学委员会开展“两学一做” 学习教育常态化制度化的实施方案</w:t>
      </w:r>
      <w:r w:rsidRPr="002432F4">
        <w:rPr>
          <w:rFonts w:ascii="仿宋_GB2312" w:eastAsia="仿宋_GB2312" w:hAnsiTheme="minorEastAsia" w:hint="eastAsia"/>
          <w:sz w:val="28"/>
          <w:szCs w:val="28"/>
        </w:rPr>
        <w:t>》</w:t>
      </w:r>
    </w:p>
    <w:p w:rsidR="00A94841" w:rsidRDefault="00A94841" w:rsidP="00A94841">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2.</w:t>
      </w:r>
      <w:r w:rsidR="00560522">
        <w:rPr>
          <w:rFonts w:ascii="仿宋_GB2312" w:eastAsia="仿宋_GB2312" w:hAnsiTheme="minorEastAsia" w:hint="eastAsia"/>
          <w:sz w:val="28"/>
          <w:szCs w:val="28"/>
        </w:rPr>
        <w:t>《</w:t>
      </w:r>
      <w:r w:rsidR="00560522" w:rsidRPr="000C374C">
        <w:rPr>
          <w:rFonts w:ascii="仿宋_GB2312" w:eastAsia="仿宋_GB2312" w:hAnsiTheme="minorEastAsia" w:hint="eastAsia"/>
          <w:sz w:val="28"/>
          <w:szCs w:val="28"/>
        </w:rPr>
        <w:t>化学与生物工程学院“党员示范课”建设方案</w:t>
      </w:r>
      <w:r w:rsidR="00560522">
        <w:rPr>
          <w:rFonts w:ascii="仿宋_GB2312" w:eastAsia="仿宋_GB2312" w:hAnsiTheme="minorEastAsia" w:hint="eastAsia"/>
          <w:sz w:val="28"/>
          <w:szCs w:val="28"/>
        </w:rPr>
        <w:t>》</w:t>
      </w:r>
    </w:p>
    <w:p w:rsidR="005C3E77" w:rsidRDefault="005C3E77" w:rsidP="00A94841">
      <w:pPr>
        <w:spacing w:line="360" w:lineRule="auto"/>
        <w:ind w:firstLine="585"/>
        <w:rPr>
          <w:rFonts w:ascii="仿宋_GB2312" w:eastAsia="仿宋_GB2312" w:hAnsiTheme="minorEastAsia"/>
          <w:sz w:val="28"/>
          <w:szCs w:val="28"/>
        </w:rPr>
      </w:pPr>
      <w:r>
        <w:rPr>
          <w:rFonts w:ascii="仿宋_GB2312" w:eastAsia="仿宋_GB2312" w:hAnsiTheme="minorEastAsia" w:hint="eastAsia"/>
          <w:sz w:val="28"/>
          <w:szCs w:val="28"/>
        </w:rPr>
        <w:t>3.</w:t>
      </w:r>
      <w:r w:rsidR="00560522">
        <w:rPr>
          <w:rFonts w:ascii="仿宋_GB2312" w:eastAsia="仿宋_GB2312" w:hAnsiTheme="minorEastAsia" w:hint="eastAsia"/>
          <w:sz w:val="28"/>
          <w:szCs w:val="28"/>
        </w:rPr>
        <w:t>《</w:t>
      </w:r>
      <w:r w:rsidR="00560522" w:rsidRPr="000C374C">
        <w:rPr>
          <w:rFonts w:ascii="仿宋_GB2312" w:eastAsia="仿宋_GB2312" w:hAnsiTheme="minorEastAsia" w:hint="eastAsia"/>
          <w:sz w:val="28"/>
          <w:szCs w:val="28"/>
        </w:rPr>
        <w:t>“党员开讲”  助力成长</w:t>
      </w:r>
      <w:r w:rsidR="00560522">
        <w:rPr>
          <w:rFonts w:ascii="仿宋_GB2312" w:eastAsia="仿宋_GB2312" w:hAnsiTheme="minorEastAsia" w:hint="eastAsia"/>
          <w:sz w:val="28"/>
          <w:szCs w:val="28"/>
        </w:rPr>
        <w:t>》</w:t>
      </w:r>
    </w:p>
    <w:p w:rsidR="005C3E77" w:rsidRDefault="005C3E77" w:rsidP="00A94841">
      <w:pPr>
        <w:spacing w:line="360" w:lineRule="auto"/>
        <w:ind w:firstLine="585"/>
        <w:rPr>
          <w:rFonts w:ascii="仿宋_GB2312" w:eastAsia="仿宋_GB2312" w:hAnsiTheme="minorEastAsia"/>
          <w:sz w:val="28"/>
          <w:szCs w:val="28"/>
        </w:rPr>
      </w:pPr>
      <w:r>
        <w:rPr>
          <w:rFonts w:ascii="仿宋_GB2312" w:eastAsia="仿宋_GB2312" w:hAnsiTheme="minorEastAsia" w:hint="eastAsia"/>
          <w:sz w:val="28"/>
          <w:szCs w:val="28"/>
        </w:rPr>
        <w:t>4.</w:t>
      </w:r>
      <w:r w:rsidR="00560522">
        <w:rPr>
          <w:rFonts w:ascii="仿宋_GB2312" w:eastAsia="仿宋_GB2312" w:hAnsiTheme="minorEastAsia" w:hint="eastAsia"/>
          <w:sz w:val="28"/>
          <w:szCs w:val="28"/>
        </w:rPr>
        <w:t>《</w:t>
      </w:r>
      <w:r w:rsidR="00560522" w:rsidRPr="000C374C">
        <w:rPr>
          <w:rFonts w:ascii="仿宋_GB2312" w:eastAsia="仿宋_GB2312" w:hAnsiTheme="minorEastAsia" w:hint="eastAsia"/>
          <w:sz w:val="28"/>
          <w:szCs w:val="28"/>
        </w:rPr>
        <w:t>“承诺践诺评诺”</w:t>
      </w:r>
      <w:r w:rsidR="00560522" w:rsidRPr="000C374C">
        <w:rPr>
          <w:rFonts w:ascii="仿宋_GB2312" w:eastAsia="仿宋_GB2312" w:hAnsiTheme="minorEastAsia" w:hint="eastAsia"/>
          <w:sz w:val="28"/>
          <w:szCs w:val="28"/>
        </w:rPr>
        <w:tab/>
        <w:t>让党员形象亮起来</w:t>
      </w:r>
      <w:r w:rsidR="00560522">
        <w:rPr>
          <w:rFonts w:ascii="仿宋_GB2312" w:eastAsia="仿宋_GB2312" w:hAnsiTheme="minorEastAsia" w:hint="eastAsia"/>
          <w:sz w:val="28"/>
          <w:szCs w:val="28"/>
        </w:rPr>
        <w:t>》</w:t>
      </w:r>
    </w:p>
    <w:p w:rsidR="00560522" w:rsidRDefault="00560522" w:rsidP="00C27F7D">
      <w:pPr>
        <w:jc w:val="left"/>
        <w:rPr>
          <w:rFonts w:ascii="仿宋_GB2312" w:eastAsia="仿宋_GB2312" w:hAnsi="宋体"/>
          <w:b/>
          <w:kern w:val="0"/>
          <w:sz w:val="28"/>
          <w:szCs w:val="28"/>
        </w:rPr>
      </w:pPr>
      <w:r>
        <w:rPr>
          <w:rFonts w:ascii="仿宋_GB2312" w:eastAsia="仿宋_GB2312" w:hAnsi="宋体"/>
          <w:b/>
          <w:kern w:val="0"/>
          <w:sz w:val="28"/>
          <w:szCs w:val="28"/>
        </w:rPr>
        <w:br w:type="page"/>
      </w:r>
    </w:p>
    <w:p w:rsidR="00C27F7D" w:rsidRPr="00930991" w:rsidRDefault="00C27F7D" w:rsidP="00C27F7D">
      <w:pPr>
        <w:jc w:val="left"/>
        <w:rPr>
          <w:rFonts w:ascii="仿宋_GB2312" w:eastAsia="仿宋_GB2312" w:hAnsi="宋体"/>
          <w:b/>
          <w:kern w:val="0"/>
          <w:sz w:val="28"/>
          <w:szCs w:val="28"/>
        </w:rPr>
      </w:pPr>
      <w:r w:rsidRPr="00930991">
        <w:rPr>
          <w:rFonts w:ascii="仿宋_GB2312" w:eastAsia="仿宋_GB2312" w:hAnsi="宋体" w:hint="eastAsia"/>
          <w:b/>
          <w:kern w:val="0"/>
          <w:sz w:val="28"/>
          <w:szCs w:val="28"/>
        </w:rPr>
        <w:lastRenderedPageBreak/>
        <w:t>附件1：</w:t>
      </w:r>
    </w:p>
    <w:p w:rsidR="00CA32A9" w:rsidRDefault="00CA32A9" w:rsidP="00CA32A9">
      <w:pPr>
        <w:spacing w:line="360" w:lineRule="auto"/>
        <w:jc w:val="center"/>
        <w:rPr>
          <w:rFonts w:ascii="华文中宋" w:eastAsia="华文中宋" w:hAnsi="华文中宋" w:cs="华文中宋"/>
          <w:sz w:val="36"/>
          <w:szCs w:val="36"/>
        </w:rPr>
      </w:pPr>
      <w:r w:rsidRPr="00CA32A9">
        <w:rPr>
          <w:rFonts w:ascii="华文中宋" w:eastAsia="华文中宋" w:hAnsi="华文中宋" w:cs="华文中宋" w:hint="eastAsia"/>
          <w:sz w:val="36"/>
          <w:szCs w:val="36"/>
        </w:rPr>
        <w:t>中共北京科技大学委员会</w:t>
      </w:r>
    </w:p>
    <w:p w:rsidR="00CA32A9" w:rsidRPr="00CA32A9" w:rsidRDefault="00CA32A9" w:rsidP="00CA32A9">
      <w:pPr>
        <w:spacing w:line="360" w:lineRule="auto"/>
        <w:jc w:val="center"/>
        <w:rPr>
          <w:rFonts w:ascii="华文中宋" w:eastAsia="华文中宋" w:hAnsi="华文中宋" w:cs="华文中宋"/>
          <w:sz w:val="36"/>
          <w:szCs w:val="36"/>
        </w:rPr>
      </w:pPr>
      <w:r w:rsidRPr="00CA32A9">
        <w:rPr>
          <w:rFonts w:ascii="华文中宋" w:eastAsia="华文中宋" w:hAnsi="华文中宋" w:cs="华文中宋" w:hint="eastAsia"/>
          <w:sz w:val="36"/>
          <w:szCs w:val="36"/>
        </w:rPr>
        <w:t>开展“两学一做” 学习教育常态化制度化的实施方案</w:t>
      </w:r>
    </w:p>
    <w:p w:rsidR="00CA32A9" w:rsidRDefault="00CA32A9" w:rsidP="00CA32A9">
      <w:pPr>
        <w:spacing w:line="360" w:lineRule="auto"/>
        <w:jc w:val="center"/>
        <w:rPr>
          <w:rFonts w:ascii="仿宋_GB2312" w:eastAsia="仿宋_GB2312" w:hAnsi="华文中宋" w:cs="华文中宋"/>
          <w:sz w:val="28"/>
          <w:szCs w:val="28"/>
        </w:rPr>
      </w:pPr>
      <w:proofErr w:type="gramStart"/>
      <w:r w:rsidRPr="00CA32A9">
        <w:rPr>
          <w:rFonts w:ascii="仿宋_GB2312" w:eastAsia="仿宋_GB2312" w:hAnsi="华文中宋" w:cs="华文中宋" w:hint="eastAsia"/>
          <w:sz w:val="28"/>
          <w:szCs w:val="28"/>
        </w:rPr>
        <w:t>校党发</w:t>
      </w:r>
      <w:proofErr w:type="gramEnd"/>
      <w:r w:rsidRPr="00CA32A9">
        <w:rPr>
          <w:rFonts w:ascii="仿宋_GB2312" w:eastAsia="仿宋_GB2312" w:hAnsi="华文中宋" w:cs="华文中宋" w:hint="eastAsia"/>
          <w:sz w:val="28"/>
          <w:szCs w:val="28"/>
        </w:rPr>
        <w:t>〔2017〕20号</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为深入贯彻落实中央、教育部和北京市委要求，扎实推进学校“两学一做”学习教育常态化制度化，根据《中共教育部党组关于推进高等学校“两学一做”学习教育常态化制度化的实施意见》（教党〔2017〕22号）、《中共北京市委办公厅印发〈关于推进“两学一做”学习教育常态化制度化的实施方案〉的通知》（京办发〔2017〕16号）、《中共北京市委教育工作委员关于印发〈关于推进北京高校“两学一做”学习教育常态化制度化的实施方案〉的通知》（京教工〔2017〕26号）等文件精神，结合我校实际，提出如下实施方案。</w:t>
      </w:r>
    </w:p>
    <w:p w:rsidR="00CA32A9" w:rsidRPr="00077FCF" w:rsidRDefault="00CA32A9" w:rsidP="00077FCF">
      <w:pPr>
        <w:spacing w:line="360" w:lineRule="auto"/>
        <w:ind w:firstLineChars="200" w:firstLine="560"/>
        <w:jc w:val="left"/>
        <w:rPr>
          <w:rFonts w:ascii="黑体" w:eastAsia="黑体" w:hAnsi="黑体" w:cs="华文中宋"/>
          <w:sz w:val="28"/>
          <w:szCs w:val="28"/>
        </w:rPr>
      </w:pPr>
      <w:r w:rsidRPr="00077FCF">
        <w:rPr>
          <w:rFonts w:ascii="黑体" w:eastAsia="黑体" w:hAnsi="黑体" w:cs="华文中宋" w:hint="eastAsia"/>
          <w:sz w:val="28"/>
          <w:szCs w:val="28"/>
        </w:rPr>
        <w:t>一、总体要求</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推进“两学一做”学习教育常态化制度化，是坚持思想建党、组织建党、制度治党紧密结合的有力抓手，是不断加强党的思想政治建设的有效途径，是全面从严治党的战略性、基础性工程，对于打造坚强有力的基层党组织和党员队伍，加强党委对学校工作的领导，办好中国特色社会主义大学，具有重大而深远的意义。推进我校“两学一做”学习教育常态化制度化工作，要与贯彻落实全国、北京高校思想政治工作会议精神紧密结合，与深化学校综合改革、加快推进“双一流”建设紧密结合，与贯彻落实学校加强和改进思想政治工作的实施举措、完成立德树人根本任务紧密结合，与迎接《北京普通高等学校党建和思想政治工作基本标准》集中检查和申报第八次北京市党</w:t>
      </w:r>
      <w:r w:rsidRPr="00CA32A9">
        <w:rPr>
          <w:rFonts w:ascii="仿宋_GB2312" w:eastAsia="仿宋_GB2312" w:hAnsi="华文中宋" w:cs="华文中宋" w:hint="eastAsia"/>
          <w:sz w:val="28"/>
          <w:szCs w:val="28"/>
        </w:rPr>
        <w:lastRenderedPageBreak/>
        <w:t>建和思想政治工作先进校工作紧密结合。</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要强化思想教育，筑牢根基。要始终把思想教育作为“两学一做”学习教育的首要任务。坚持用党章党规规范党组织和党员行为，用习近平总书记系列重要讲话精神武装头脑、指导实践、推动工作。</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要坚持严在日常，抓在经常。坚持全覆盖、常态化、重创新、求实效，在推进“两学一做”学习教育融入日常、抓在经常上下功夫，以党支部为基本单位，以“三会一课”为基本制度，把“两学一做”作为党员教育的基本内容，长期坚持、形成常态。</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要坚持问题导向，破解难点。把查找解决问题作为“两学一做”学习教育的规定要求，有什么问题解决什么问题，什么问题突出重点解决什么问题，推动各级党组织和党员依靠自身力量修正错误、破解难点问题，切实改进提高。</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要注重</w:t>
      </w:r>
      <w:proofErr w:type="gramStart"/>
      <w:r w:rsidRPr="00CA32A9">
        <w:rPr>
          <w:rFonts w:ascii="仿宋_GB2312" w:eastAsia="仿宋_GB2312" w:hAnsi="华文中宋" w:cs="华文中宋" w:hint="eastAsia"/>
          <w:sz w:val="28"/>
          <w:szCs w:val="28"/>
        </w:rPr>
        <w:t>以上率</w:t>
      </w:r>
      <w:proofErr w:type="gramEnd"/>
      <w:r w:rsidRPr="00CA32A9">
        <w:rPr>
          <w:rFonts w:ascii="仿宋_GB2312" w:eastAsia="仿宋_GB2312" w:hAnsi="华文中宋" w:cs="华文中宋" w:hint="eastAsia"/>
          <w:sz w:val="28"/>
          <w:szCs w:val="28"/>
        </w:rPr>
        <w:t>下，率先垂范。各级领导班子和领导干部要有更高标准、更高要求，带头旗帜鲜明讲政治，带头强化党性修养，带头严格自律，带头担当负责，始终走在前列，切实当好表率。</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要加强分类指导，综合施策。加强对领导班子、领导干部和普通党员，教师、学生、机关干部、离退休干部职工等群体的分类指导，引导党员围绕“四讲四有”要求，做到政治合格、执行纪律合格、品德合格、发挥作用合格。</w:t>
      </w:r>
    </w:p>
    <w:p w:rsidR="00CA32A9" w:rsidRPr="00077FCF" w:rsidRDefault="00CA32A9" w:rsidP="00077FCF">
      <w:pPr>
        <w:spacing w:line="360" w:lineRule="auto"/>
        <w:ind w:firstLineChars="200" w:firstLine="560"/>
        <w:jc w:val="left"/>
        <w:rPr>
          <w:rFonts w:ascii="黑体" w:eastAsia="黑体" w:hAnsi="黑体" w:cs="华文中宋"/>
          <w:sz w:val="28"/>
          <w:szCs w:val="28"/>
        </w:rPr>
      </w:pPr>
      <w:r w:rsidRPr="00077FCF">
        <w:rPr>
          <w:rFonts w:ascii="黑体" w:eastAsia="黑体" w:hAnsi="黑体" w:cs="华文中宋" w:hint="eastAsia"/>
          <w:sz w:val="28"/>
          <w:szCs w:val="28"/>
        </w:rPr>
        <w:t>二、主要任务</w:t>
      </w:r>
    </w:p>
    <w:p w:rsidR="00CA32A9" w:rsidRPr="000176FC" w:rsidRDefault="00CA32A9" w:rsidP="000176FC">
      <w:pPr>
        <w:spacing w:line="360" w:lineRule="auto"/>
        <w:ind w:firstLineChars="200" w:firstLine="562"/>
        <w:jc w:val="left"/>
        <w:rPr>
          <w:rFonts w:ascii="仿宋_GB2312" w:eastAsia="仿宋_GB2312" w:hAnsi="华文中宋" w:cs="华文中宋"/>
          <w:b/>
          <w:sz w:val="28"/>
          <w:szCs w:val="28"/>
        </w:rPr>
      </w:pPr>
      <w:r w:rsidRPr="000176FC">
        <w:rPr>
          <w:rFonts w:ascii="仿宋_GB2312" w:eastAsia="仿宋_GB2312" w:hAnsi="华文中宋" w:cs="华文中宋" w:hint="eastAsia"/>
          <w:b/>
          <w:sz w:val="28"/>
          <w:szCs w:val="28"/>
        </w:rPr>
        <w:t>（一）精心组织学习，提升学习效果</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1．聚焦学习内容，明确学习要求。要把学党章党规、学系列讲话作为经</w:t>
      </w:r>
      <w:r w:rsidRPr="00CA32A9">
        <w:rPr>
          <w:rFonts w:ascii="仿宋_GB2312" w:eastAsia="仿宋_GB2312" w:hAnsi="华文中宋" w:cs="华文中宋" w:hint="eastAsia"/>
          <w:sz w:val="28"/>
          <w:szCs w:val="28"/>
        </w:rPr>
        <w:lastRenderedPageBreak/>
        <w:t>常性教育的基本内容，坚持读原著、学原文、悟原理，联系实际学、带着问题学、不断跟进学，领会基本精神、基本内容、基本要求，做到学而信、学而思、学而行。</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一是要逐条逐句通读党章，认真学习党内政治生活准则、党内监督条例和廉洁自律准则等党内法规，学习党的历史，学习革命先辈和先进典型，牢记党规党纪，牢记党的优良传统和作风，树立崇高道德追求，养成纪律自觉。</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二是认真学</w:t>
      </w:r>
      <w:proofErr w:type="gramStart"/>
      <w:r w:rsidRPr="00CA32A9">
        <w:rPr>
          <w:rFonts w:ascii="仿宋_GB2312" w:eastAsia="仿宋_GB2312" w:hAnsi="华文中宋" w:cs="华文中宋" w:hint="eastAsia"/>
          <w:sz w:val="28"/>
          <w:szCs w:val="28"/>
        </w:rPr>
        <w:t>习习近</w:t>
      </w:r>
      <w:proofErr w:type="gramEnd"/>
      <w:r w:rsidRPr="00CA32A9">
        <w:rPr>
          <w:rFonts w:ascii="仿宋_GB2312" w:eastAsia="仿宋_GB2312" w:hAnsi="华文中宋" w:cs="华文中宋" w:hint="eastAsia"/>
          <w:sz w:val="28"/>
          <w:szCs w:val="28"/>
        </w:rPr>
        <w:t>平总书记系列重要讲话精神，特别是两次视察北京的重要讲话和全国高校思想政治工作会重要讲话、考察中国政法大学重要讲话等关于首都建设和教育发展的重要讲话精神，深刻理解讲话的时代背景、鲜明主题、科学体系，准确把握蕴含其中的治国</w:t>
      </w:r>
      <w:proofErr w:type="gramStart"/>
      <w:r w:rsidRPr="00CA32A9">
        <w:rPr>
          <w:rFonts w:ascii="仿宋_GB2312" w:eastAsia="仿宋_GB2312" w:hAnsi="华文中宋" w:cs="华文中宋" w:hint="eastAsia"/>
          <w:sz w:val="28"/>
          <w:szCs w:val="28"/>
        </w:rPr>
        <w:t>理政新理念</w:t>
      </w:r>
      <w:proofErr w:type="gramEnd"/>
      <w:r w:rsidRPr="00CA32A9">
        <w:rPr>
          <w:rFonts w:ascii="仿宋_GB2312" w:eastAsia="仿宋_GB2312" w:hAnsi="华文中宋" w:cs="华文中宋" w:hint="eastAsia"/>
          <w:sz w:val="28"/>
          <w:szCs w:val="28"/>
        </w:rPr>
        <w:t>新思想新战略，领会掌握贯穿其中的马克思主义立场观点方法，自觉按照习近平总书记重要讲话精神办学治校、教书育人、落实各项任务。</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三是认真学习《中华人民共和国高等教育法》《中国共产党普通高等学校基层组织工作条例》等关于高校的重要规章制度，学习中央、国务院《关于加强和改进新形势下高校思想政治工作的意见》、教育部《关于建立健全高校师德建设长效机制的意见》等重要文件精神，自觉按照要求规范行为。</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四是认真学习《北京科技大学章程》《北京科技大学综合改革方案》《北京科技大学</w:t>
      </w:r>
      <w:r w:rsidR="004C4B7B" w:rsidRPr="004C4B7B">
        <w:rPr>
          <w:rFonts w:ascii="仿宋_GB2312" w:eastAsia="仿宋_GB2312" w:hAnsi="华文中宋" w:cs="华文中宋" w:hint="eastAsia"/>
          <w:sz w:val="28"/>
          <w:szCs w:val="28"/>
        </w:rPr>
        <w:t>关于加强和改进新形势下思想政治工作的实施意见</w:t>
      </w:r>
      <w:r w:rsidRPr="00CA32A9">
        <w:rPr>
          <w:rFonts w:ascii="仿宋_GB2312" w:eastAsia="仿宋_GB2312" w:hAnsi="华文中宋" w:cs="华文中宋" w:hint="eastAsia"/>
          <w:sz w:val="28"/>
          <w:szCs w:val="28"/>
        </w:rPr>
        <w:t>》及系列配套文件、《北京科技大学教职工共产党员行为规范》《北京科技大学学生共产党员行为规范》等文件，引导广大党员强化责任意识和担当精神，立足本职岗位，为学校事业发展贡献力量。</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2．固化学习制度，完善学习形式。对党章党规要有计划学、经常学，对</w:t>
      </w:r>
      <w:r w:rsidRPr="00CA32A9">
        <w:rPr>
          <w:rFonts w:ascii="仿宋_GB2312" w:eastAsia="仿宋_GB2312" w:hAnsi="华文中宋" w:cs="华文中宋" w:hint="eastAsia"/>
          <w:sz w:val="28"/>
          <w:szCs w:val="28"/>
        </w:rPr>
        <w:lastRenderedPageBreak/>
        <w:t>系列讲话要全面学、系统学，对与北京高校密切相关的重点内容要持续学、深入学，对上级和学校的最新规定和工作部署要及时学、针对学。各级党组织要明确具体的学习内容、学习任务、学习方式和学习要求，做到年度有计划、月月有安排、过程有跟进、效果有保障。</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一是严格落实校、院两级理论中心组学习制度。分学期制定理论中心组学习计划和安排，把学党章党规、学系列讲话作为的主要内容。要大力弘扬理论联系实际的马克思主义学风，坚持学习理论与推动工作相结合、集中学习与个人学习相结合的原则，在个人自学的基础上，通过专家辅导与专题调研相协调、集中研讨与工作决策相衔接，不断丰富学习形式，增强学习效果。重点对二级党委（党总支）理论中心组学习情况和撰写理论学习文章情况进行监督和检查，强化考核力度，确保理论学习的任务落到实处。</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二是完善以党校为主阵地的党员集中培训体系。以理论学习和思想教育为主线,进一步完善以“两级建校、三级培训”为主体的学生业余党校培训机制，并分别针对发展对象、预备党员、毕业生党员、党支部书记进行分类培训。完善“领导讲理论、学者讲热点、校友讲信念、榜样讲经验”的“四类四讲”授课模式，注重运用小班研讨、案例教学、情景模拟等体验分享式教育方法和“一站到底”党史知识竞赛等以赛促学形式，不断提高培训的针对性和实效性。坚持集中学习与个人自学相结合，充分利用北京高校党员在线、党旗飘飘等在线学习教育平台，引导党员开展自主学习、互动交流。</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三是完善以“三会一课”为基础的党员组织生活制度。结合上级有关精神，每年制定菜单式的组织生活指导意见，并针对性做好月度主题安排和学习材料编写；固定每月第三周周四下午开展党支部书记集中培训，每月第四</w:t>
      </w:r>
      <w:r w:rsidRPr="00CA32A9">
        <w:rPr>
          <w:rFonts w:ascii="仿宋_GB2312" w:eastAsia="仿宋_GB2312" w:hAnsi="华文中宋" w:cs="华文中宋" w:hint="eastAsia"/>
          <w:sz w:val="28"/>
          <w:szCs w:val="28"/>
        </w:rPr>
        <w:lastRenderedPageBreak/>
        <w:t>周周四下午作为党员理论学习时间；组织落实好“领导干部上讲台”制度和党委委员联系基层党支部制度，各级党组织书记每年至少为党员讲一次党课。注重把握和遵循师生党员特点，采用“主讲主问”、党员轮流讲党课、“党员开讲了”等多种方式，强化交流研讨和思想碰撞；组织</w:t>
      </w:r>
      <w:proofErr w:type="gramStart"/>
      <w:r w:rsidRPr="00CA32A9">
        <w:rPr>
          <w:rFonts w:ascii="仿宋_GB2312" w:eastAsia="仿宋_GB2312" w:hAnsi="华文中宋" w:cs="华文中宋" w:hint="eastAsia"/>
          <w:sz w:val="28"/>
          <w:szCs w:val="28"/>
        </w:rPr>
        <w:t>思政课</w:t>
      </w:r>
      <w:proofErr w:type="gramEnd"/>
      <w:r w:rsidRPr="00CA32A9">
        <w:rPr>
          <w:rFonts w:ascii="仿宋_GB2312" w:eastAsia="仿宋_GB2312" w:hAnsi="华文中宋" w:cs="华文中宋" w:hint="eastAsia"/>
          <w:sz w:val="28"/>
          <w:szCs w:val="28"/>
        </w:rPr>
        <w:t>教师、专家学者、先进模范、讲师团及理论宣讲团成员等到基层党支部开展学习辅导，及时答疑解惑；选好配齐学生党支部理论学习导师，加强培训和作用发挥，提高学生党支部学习质量。</w:t>
      </w:r>
    </w:p>
    <w:p w:rsidR="00CA32A9" w:rsidRPr="000176FC" w:rsidRDefault="00CA32A9" w:rsidP="000176FC">
      <w:pPr>
        <w:spacing w:line="360" w:lineRule="auto"/>
        <w:ind w:firstLineChars="200" w:firstLine="562"/>
        <w:jc w:val="left"/>
        <w:rPr>
          <w:rFonts w:ascii="仿宋_GB2312" w:eastAsia="仿宋_GB2312" w:hAnsi="华文中宋" w:cs="华文中宋"/>
          <w:b/>
          <w:sz w:val="28"/>
          <w:szCs w:val="28"/>
        </w:rPr>
      </w:pPr>
      <w:r w:rsidRPr="000176FC">
        <w:rPr>
          <w:rFonts w:ascii="仿宋_GB2312" w:eastAsia="仿宋_GB2312" w:hAnsi="华文中宋" w:cs="华文中宋" w:hint="eastAsia"/>
          <w:b/>
          <w:sz w:val="28"/>
          <w:szCs w:val="28"/>
        </w:rPr>
        <w:t>（二）围绕“四个合格”，强化作用发挥</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1．深化思想认识。坚持学做互进、知行合一，教育引导广大党员围绕“四讲四有”要求，深化对“四个合格”的认识，争做“四个合格”的党员。在政治合格方面，重点是坚定理想信念，正确把握政治方向，坚定站稳政治立场，坚决维护以习近平同志为核心的党中央权威，不断增强道路自信、理论自信、制度自信、文化自信。在执行纪律合格方面，重点是增强组织纪律性，执行党的决定，服从组织分配，严守党的纪律特别是政治纪律和政治规矩。在品德合格方面，重点是继承发扬党的优良传统和作风，大力弘扬忠诚老实、光明坦荡、公道正派、实事求是、艰苦奋斗、清正廉洁等共产党人价值观，带头</w:t>
      </w:r>
      <w:proofErr w:type="gramStart"/>
      <w:r w:rsidRPr="00CA32A9">
        <w:rPr>
          <w:rFonts w:ascii="仿宋_GB2312" w:eastAsia="仿宋_GB2312" w:hAnsi="华文中宋" w:cs="华文中宋" w:hint="eastAsia"/>
          <w:sz w:val="28"/>
          <w:szCs w:val="28"/>
        </w:rPr>
        <w:t>践行</w:t>
      </w:r>
      <w:proofErr w:type="gramEnd"/>
      <w:r w:rsidRPr="00CA32A9">
        <w:rPr>
          <w:rFonts w:ascii="仿宋_GB2312" w:eastAsia="仿宋_GB2312" w:hAnsi="华文中宋" w:cs="华文中宋" w:hint="eastAsia"/>
          <w:sz w:val="28"/>
          <w:szCs w:val="28"/>
        </w:rPr>
        <w:t>社会主义核心价值观。在发挥作用合格方面，重点是牢记党的根本宗旨，爱岗敬业、履职尽责，服务群众、奉献社会，敢担当、敢负责、</w:t>
      </w:r>
      <w:proofErr w:type="gramStart"/>
      <w:r w:rsidRPr="00CA32A9">
        <w:rPr>
          <w:rFonts w:ascii="仿宋_GB2312" w:eastAsia="仿宋_GB2312" w:hAnsi="华文中宋" w:cs="华文中宋" w:hint="eastAsia"/>
          <w:sz w:val="28"/>
          <w:szCs w:val="28"/>
        </w:rPr>
        <w:t>敢作</w:t>
      </w:r>
      <w:proofErr w:type="gramEnd"/>
      <w:r w:rsidRPr="00CA32A9">
        <w:rPr>
          <w:rFonts w:ascii="仿宋_GB2312" w:eastAsia="仿宋_GB2312" w:hAnsi="华文中宋" w:cs="华文中宋" w:hint="eastAsia"/>
          <w:sz w:val="28"/>
          <w:szCs w:val="28"/>
        </w:rPr>
        <w:t>为，在促进改革发展稳定中作表率、当先锋。</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2．强化作用发挥。根据岗位特点和工作实际创新活动方式，引导党员立足岗位发挥先锋模范作用。</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一是高校党员领导干部要按照社会主义“政治家、教育家”目标要求，</w:t>
      </w:r>
      <w:r w:rsidRPr="00CA32A9">
        <w:rPr>
          <w:rFonts w:ascii="仿宋_GB2312" w:eastAsia="仿宋_GB2312" w:hAnsi="华文中宋" w:cs="华文中宋" w:hint="eastAsia"/>
          <w:sz w:val="28"/>
          <w:szCs w:val="28"/>
        </w:rPr>
        <w:lastRenderedPageBreak/>
        <w:t>加强政治历练，自觉把讲政治贯穿日常工作生活全过程、贯穿党性</w:t>
      </w:r>
      <w:proofErr w:type="gramStart"/>
      <w:r w:rsidRPr="00CA32A9">
        <w:rPr>
          <w:rFonts w:ascii="仿宋_GB2312" w:eastAsia="仿宋_GB2312" w:hAnsi="华文中宋" w:cs="华文中宋" w:hint="eastAsia"/>
          <w:sz w:val="28"/>
          <w:szCs w:val="28"/>
        </w:rPr>
        <w:t>锻炼全</w:t>
      </w:r>
      <w:proofErr w:type="gramEnd"/>
      <w:r w:rsidRPr="00CA32A9">
        <w:rPr>
          <w:rFonts w:ascii="仿宋_GB2312" w:eastAsia="仿宋_GB2312" w:hAnsi="华文中宋" w:cs="华文中宋" w:hint="eastAsia"/>
          <w:sz w:val="28"/>
          <w:szCs w:val="28"/>
        </w:rPr>
        <w:t>过程，切实</w:t>
      </w:r>
      <w:proofErr w:type="gramStart"/>
      <w:r w:rsidRPr="00CA32A9">
        <w:rPr>
          <w:rFonts w:ascii="仿宋_GB2312" w:eastAsia="仿宋_GB2312" w:hAnsi="华文中宋" w:cs="华文中宋" w:hint="eastAsia"/>
          <w:sz w:val="28"/>
          <w:szCs w:val="28"/>
        </w:rPr>
        <w:t>践行</w:t>
      </w:r>
      <w:proofErr w:type="gramEnd"/>
      <w:r w:rsidRPr="00CA32A9">
        <w:rPr>
          <w:rFonts w:ascii="仿宋_GB2312" w:eastAsia="仿宋_GB2312" w:hAnsi="华文中宋" w:cs="华文中宋" w:hint="eastAsia"/>
          <w:sz w:val="28"/>
          <w:szCs w:val="28"/>
        </w:rPr>
        <w:t>“三严三实”要求，严格执行中央八项规定精神，自觉做信念坚定、为民服务、勤政务实、敢于担当、清正廉洁的好干部。</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二是教师党员要带头</w:t>
      </w:r>
      <w:proofErr w:type="gramStart"/>
      <w:r w:rsidRPr="00CA32A9">
        <w:rPr>
          <w:rFonts w:ascii="仿宋_GB2312" w:eastAsia="仿宋_GB2312" w:hAnsi="华文中宋" w:cs="华文中宋" w:hint="eastAsia"/>
          <w:sz w:val="28"/>
          <w:szCs w:val="28"/>
        </w:rPr>
        <w:t>践行</w:t>
      </w:r>
      <w:proofErr w:type="gramEnd"/>
      <w:r w:rsidRPr="00CA32A9">
        <w:rPr>
          <w:rFonts w:ascii="仿宋_GB2312" w:eastAsia="仿宋_GB2312" w:hAnsi="华文中宋" w:cs="华文中宋" w:hint="eastAsia"/>
          <w:sz w:val="28"/>
          <w:szCs w:val="28"/>
        </w:rPr>
        <w:t>“有理想信念、有道德情操、有扎实学识、有仁爱之心”的好老师标准，做学生锤炼品格的引路人、学习知识的引路人、创新思维的引路人和奉献祖国的引路人。开展党员亮身份活动，采取佩戴党徽、设立党员示范课堂、党员示范岗等方式亮出党员身份，将“四个合格”要求融入教育教学，争做“教书育人标兵”。</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三是机关党员要时刻铭记全心全意为人民服务的宗旨，立足工作岗位创先争优，切实提升管理和服务水平，在窗口部门，全面落实党员挂牌上岗、亮明身份制度，设置示范服务窗口，将“四个合格”要求融入岗位职责、化为岗位行动，争做“管理育人和服务育人标兵”。</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四是学生党员要坚定理想信念，不忘</w:t>
      </w:r>
      <w:proofErr w:type="gramStart"/>
      <w:r w:rsidRPr="00CA32A9">
        <w:rPr>
          <w:rFonts w:ascii="仿宋_GB2312" w:eastAsia="仿宋_GB2312" w:hAnsi="华文中宋" w:cs="华文中宋" w:hint="eastAsia"/>
          <w:sz w:val="28"/>
          <w:szCs w:val="28"/>
        </w:rPr>
        <w:t>初心跟</w:t>
      </w:r>
      <w:proofErr w:type="gramEnd"/>
      <w:r w:rsidRPr="00CA32A9">
        <w:rPr>
          <w:rFonts w:ascii="仿宋_GB2312" w:eastAsia="仿宋_GB2312" w:hAnsi="华文中宋" w:cs="华文中宋" w:hint="eastAsia"/>
          <w:sz w:val="28"/>
          <w:szCs w:val="28"/>
        </w:rPr>
        <w:t>党走，潜心读书，敏于求知，勇于开拓实践，勇于探索真理，增强社会责任感、创新精神和实践能力，做“勤学、修德、明辨、笃实”的表率。深入实施学生党员“先锋工程”，优化完善学生党员</w:t>
      </w:r>
      <w:proofErr w:type="gramStart"/>
      <w:r w:rsidRPr="00CA32A9">
        <w:rPr>
          <w:rFonts w:ascii="仿宋_GB2312" w:eastAsia="仿宋_GB2312" w:hAnsi="华文中宋" w:cs="华文中宋" w:hint="eastAsia"/>
          <w:sz w:val="28"/>
          <w:szCs w:val="28"/>
        </w:rPr>
        <w:t>网络述责测评</w:t>
      </w:r>
      <w:proofErr w:type="gramEnd"/>
      <w:r w:rsidRPr="00CA32A9">
        <w:rPr>
          <w:rFonts w:ascii="仿宋_GB2312" w:eastAsia="仿宋_GB2312" w:hAnsi="华文中宋" w:cs="华文中宋" w:hint="eastAsia"/>
          <w:sz w:val="28"/>
          <w:szCs w:val="28"/>
        </w:rPr>
        <w:t>系统，每年开展学生党员“承诺践诺评诺”活动，加强目标引领和过程监督，强化党性意识和作用发挥；实施“成才表率”和“服务先锋”计划，组织开展“助学零距离”、“科技服务”、红色“1+1”等活动，发挥学生党员的思想先锋、学业先锋和服务先锋作用。</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五是离退休党员要认真学习领会上级文件精神，将“两学一做”学习教育与当前正在进行的“畅谈十八大以来变化，展望十九大胜利召开”和“建言十九大”活动紧密结合起来，充分发挥老党员政治优势、经验优势、智慧</w:t>
      </w:r>
      <w:r w:rsidRPr="00CA32A9">
        <w:rPr>
          <w:rFonts w:ascii="仿宋_GB2312" w:eastAsia="仿宋_GB2312" w:hAnsi="华文中宋" w:cs="华文中宋" w:hint="eastAsia"/>
          <w:sz w:val="28"/>
          <w:szCs w:val="28"/>
        </w:rPr>
        <w:lastRenderedPageBreak/>
        <w:t>优势，紧密围绕党和国家以及学校改革发展实际，聚焦十八大以来的发展变化，突出重点和主线进行“畅谈”和“建言”，为党和人民的</w:t>
      </w:r>
      <w:proofErr w:type="gramStart"/>
      <w:r w:rsidRPr="00CA32A9">
        <w:rPr>
          <w:rFonts w:ascii="仿宋_GB2312" w:eastAsia="仿宋_GB2312" w:hAnsi="华文中宋" w:cs="华文中宋" w:hint="eastAsia"/>
          <w:sz w:val="28"/>
          <w:szCs w:val="28"/>
        </w:rPr>
        <w:t>事业点赞喝彩</w:t>
      </w:r>
      <w:proofErr w:type="gramEnd"/>
      <w:r w:rsidRPr="00CA32A9">
        <w:rPr>
          <w:rFonts w:ascii="仿宋_GB2312" w:eastAsia="仿宋_GB2312" w:hAnsi="华文中宋" w:cs="华文中宋" w:hint="eastAsia"/>
          <w:sz w:val="28"/>
          <w:szCs w:val="28"/>
        </w:rPr>
        <w:t>，为学校改革发展大局建言献策，为党的十九大胜利召开营造良好氛围。同时，老党员要结合自身优势，积极参与到学校育人工作中，在教学督导、党员发展、学生思想政治教育等方面，继续发光发热，多做贡献。</w:t>
      </w:r>
    </w:p>
    <w:p w:rsidR="00CA32A9" w:rsidRPr="000176FC" w:rsidRDefault="00CA32A9" w:rsidP="000176FC">
      <w:pPr>
        <w:spacing w:line="360" w:lineRule="auto"/>
        <w:ind w:firstLineChars="200" w:firstLine="562"/>
        <w:jc w:val="left"/>
        <w:rPr>
          <w:rFonts w:ascii="仿宋_GB2312" w:eastAsia="仿宋_GB2312" w:hAnsi="华文中宋" w:cs="华文中宋"/>
          <w:b/>
          <w:sz w:val="28"/>
          <w:szCs w:val="28"/>
        </w:rPr>
      </w:pPr>
      <w:r w:rsidRPr="000176FC">
        <w:rPr>
          <w:rFonts w:ascii="仿宋_GB2312" w:eastAsia="仿宋_GB2312" w:hAnsi="华文中宋" w:cs="华文中宋" w:hint="eastAsia"/>
          <w:b/>
          <w:sz w:val="28"/>
          <w:szCs w:val="28"/>
        </w:rPr>
        <w:t>（三）深化问题导向，破解实际问题</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深化“两学一做”学习教育，要敢于直面问题，勇于自我革命，以解决实际问题为导向，每年梳理分析工作短板，研究确定若干重点任务，集中力量攻坚克难。</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各二级党组织要继续查找和解决党建责任体系不健全，党员、干部理论武装针对性、实效性不强，党支部被边缘化、功能弱化等问题。党员领导干部要继续查找和解决对办好中国特色社会主义大学认识不够深入，党建责任落实不到位，行政党员干部参与支持党建工作不到位、“一岗双责”意识不够强等问题。教师党员要继续查找和解决育人意识淡薄、违反讲台纪律、学术不端、师德失</w:t>
      </w:r>
      <w:proofErr w:type="gramStart"/>
      <w:r w:rsidRPr="00CA32A9">
        <w:rPr>
          <w:rFonts w:ascii="仿宋_GB2312" w:eastAsia="仿宋_GB2312" w:hAnsi="华文中宋" w:cs="华文中宋" w:hint="eastAsia"/>
          <w:sz w:val="28"/>
          <w:szCs w:val="28"/>
        </w:rPr>
        <w:t>范</w:t>
      </w:r>
      <w:proofErr w:type="gramEnd"/>
      <w:r w:rsidRPr="00CA32A9">
        <w:rPr>
          <w:rFonts w:ascii="仿宋_GB2312" w:eastAsia="仿宋_GB2312" w:hAnsi="华文中宋" w:cs="华文中宋" w:hint="eastAsia"/>
          <w:sz w:val="28"/>
          <w:szCs w:val="28"/>
        </w:rPr>
        <w:t>等问题。学生党员要继续查找和解决入党动机不纯、入党后消极、不主动发挥作用等问题。</w:t>
      </w:r>
    </w:p>
    <w:p w:rsidR="00CA32A9" w:rsidRPr="000176FC" w:rsidRDefault="00CA32A9" w:rsidP="000176FC">
      <w:pPr>
        <w:spacing w:line="360" w:lineRule="auto"/>
        <w:ind w:firstLineChars="200" w:firstLine="562"/>
        <w:jc w:val="left"/>
        <w:rPr>
          <w:rFonts w:ascii="仿宋_GB2312" w:eastAsia="仿宋_GB2312" w:hAnsi="华文中宋" w:cs="华文中宋"/>
          <w:b/>
          <w:sz w:val="28"/>
          <w:szCs w:val="28"/>
        </w:rPr>
      </w:pPr>
      <w:r w:rsidRPr="000176FC">
        <w:rPr>
          <w:rFonts w:ascii="仿宋_GB2312" w:eastAsia="仿宋_GB2312" w:hAnsi="华文中宋" w:cs="华文中宋" w:hint="eastAsia"/>
          <w:b/>
          <w:sz w:val="28"/>
          <w:szCs w:val="28"/>
        </w:rPr>
        <w:t>（四）加强支部建设，发挥主体作用</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要把党支部建设作为最重要的基本建设，树立党的一切工作到支部的鲜明导向，注重把思想政治工作落到支部，把从严教育管理党员落到支部，把群众工作落到支部，使党支部真正成为教育党员的学校、团结群众的核心、攻坚克难的堡垒。</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1．加强支部工作机制建设。建立健全系（教研室）的系（室）</w:t>
      </w:r>
      <w:proofErr w:type="gramStart"/>
      <w:r w:rsidRPr="00CA32A9">
        <w:rPr>
          <w:rFonts w:ascii="仿宋_GB2312" w:eastAsia="仿宋_GB2312" w:hAnsi="华文中宋" w:cs="华文中宋" w:hint="eastAsia"/>
          <w:sz w:val="28"/>
          <w:szCs w:val="28"/>
        </w:rPr>
        <w:t>务</w:t>
      </w:r>
      <w:proofErr w:type="gramEnd"/>
      <w:r w:rsidRPr="00CA32A9">
        <w:rPr>
          <w:rFonts w:ascii="仿宋_GB2312" w:eastAsia="仿宋_GB2312" w:hAnsi="华文中宋" w:cs="华文中宋" w:hint="eastAsia"/>
          <w:sz w:val="28"/>
          <w:szCs w:val="28"/>
        </w:rPr>
        <w:t>会制度，</w:t>
      </w:r>
      <w:r w:rsidRPr="00CA32A9">
        <w:rPr>
          <w:rFonts w:ascii="仿宋_GB2312" w:eastAsia="仿宋_GB2312" w:hAnsi="华文中宋" w:cs="华文中宋" w:hint="eastAsia"/>
          <w:sz w:val="28"/>
          <w:szCs w:val="28"/>
        </w:rPr>
        <w:lastRenderedPageBreak/>
        <w:t>完善党支部在教职工聘用、晋职晋级、评奖评优工作中把好政治关、</w:t>
      </w:r>
      <w:proofErr w:type="gramStart"/>
      <w:r w:rsidRPr="00CA32A9">
        <w:rPr>
          <w:rFonts w:ascii="仿宋_GB2312" w:eastAsia="仿宋_GB2312" w:hAnsi="华文中宋" w:cs="华文中宋" w:hint="eastAsia"/>
          <w:sz w:val="28"/>
          <w:szCs w:val="28"/>
        </w:rPr>
        <w:t>师德关</w:t>
      </w:r>
      <w:proofErr w:type="gramEnd"/>
      <w:r w:rsidRPr="00CA32A9">
        <w:rPr>
          <w:rFonts w:ascii="仿宋_GB2312" w:eastAsia="仿宋_GB2312" w:hAnsi="华文中宋" w:cs="华文中宋" w:hint="eastAsia"/>
          <w:sz w:val="28"/>
          <w:szCs w:val="28"/>
        </w:rPr>
        <w:t>的长效机制，完善学生党支部、团支部、班委会协同工作机制，强化党支部战斗堡垒作用。要进一步规范党支部设置并及时调整优化，指导党支部健全工作制度，按期进行换届，落实系（所）副职担任党支部书记制度，选好配强党支部班子，实施教师党支部书记“双带头人”培育工程。探索开展党支部“星级评定”工作，通过实践创星、评级定星、晋位升星等方式，加强示范党支部建设，每年开展基层党组织考核测评，持续整顿软弱涣散党支部。</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2．严格规范组织生活。认真执行“三会一课”制度，至少每月1次组织生活、每季度1次党课，每年1次专题组织生活会和民主评议党员。党组织活动要突出政治教育，突出党性锻炼，坚决防止表面化、形式化、娱乐化、庸俗化。党课内容要贴近党员、贴近实际，注重运用现身说法、互动交流等形式为党员答疑释惑。党员领导干部要严格执行双重组织生活制度，以普通党员身份参加所在党支部的组织生活，按时足额交纳党费，如实向党组织报告个人有关事项。</w:t>
      </w:r>
    </w:p>
    <w:p w:rsidR="00CA32A9" w:rsidRPr="00CA32A9"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3．严格开展党员民主评议。开展好领导班子民主生活会和党支部组织生活会，严肃认真开展批评和自我批评。谈心谈话要经常，坦诚相见，交流思想，发现问题及时提醒。党组织主要负责同志要在民主生活会上通报班子成员受到谈话函询情况；被谈话函询的党员领导干部，存在错误的应当</w:t>
      </w:r>
      <w:proofErr w:type="gramStart"/>
      <w:r w:rsidRPr="00CA32A9">
        <w:rPr>
          <w:rFonts w:ascii="仿宋_GB2312" w:eastAsia="仿宋_GB2312" w:hAnsi="华文中宋" w:cs="华文中宋" w:hint="eastAsia"/>
          <w:sz w:val="28"/>
          <w:szCs w:val="28"/>
        </w:rPr>
        <w:t>作出</w:t>
      </w:r>
      <w:proofErr w:type="gramEnd"/>
      <w:r w:rsidRPr="00CA32A9">
        <w:rPr>
          <w:rFonts w:ascii="仿宋_GB2312" w:eastAsia="仿宋_GB2312" w:hAnsi="华文中宋" w:cs="华文中宋" w:hint="eastAsia"/>
          <w:sz w:val="28"/>
          <w:szCs w:val="28"/>
        </w:rPr>
        <w:t>深刻检查，受到提醒的应当</w:t>
      </w:r>
      <w:proofErr w:type="gramStart"/>
      <w:r w:rsidRPr="00CA32A9">
        <w:rPr>
          <w:rFonts w:ascii="仿宋_GB2312" w:eastAsia="仿宋_GB2312" w:hAnsi="华文中宋" w:cs="华文中宋" w:hint="eastAsia"/>
          <w:sz w:val="28"/>
          <w:szCs w:val="28"/>
        </w:rPr>
        <w:t>作出</w:t>
      </w:r>
      <w:proofErr w:type="gramEnd"/>
      <w:r w:rsidRPr="00CA32A9">
        <w:rPr>
          <w:rFonts w:ascii="仿宋_GB2312" w:eastAsia="仿宋_GB2312" w:hAnsi="华文中宋" w:cs="华文中宋" w:hint="eastAsia"/>
          <w:sz w:val="28"/>
          <w:szCs w:val="28"/>
        </w:rPr>
        <w:t>整改表态，没有问题的要说明谈话函询情况。定期开展民主评议党员，党支部每年年初要组织党员完善“合格党支部建设规范、合格党员行为规范”大讨论成果，作为民主评议工作的重要依据；要客观公正评价党员表现，帮助党员自觉认识问题、自我改进提高，</w:t>
      </w:r>
      <w:proofErr w:type="gramStart"/>
      <w:r w:rsidRPr="00CA32A9">
        <w:rPr>
          <w:rFonts w:ascii="仿宋_GB2312" w:eastAsia="仿宋_GB2312" w:hAnsi="华文中宋" w:cs="华文中宋" w:hint="eastAsia"/>
          <w:sz w:val="28"/>
          <w:szCs w:val="28"/>
        </w:rPr>
        <w:t>严格稳慎</w:t>
      </w:r>
      <w:proofErr w:type="gramEnd"/>
      <w:r w:rsidRPr="00CA32A9">
        <w:rPr>
          <w:rFonts w:ascii="仿宋_GB2312" w:eastAsia="仿宋_GB2312" w:hAnsi="华文中宋" w:cs="华文中宋" w:hint="eastAsia"/>
          <w:sz w:val="28"/>
          <w:szCs w:val="28"/>
        </w:rPr>
        <w:lastRenderedPageBreak/>
        <w:t>处置不合格党员。</w:t>
      </w:r>
    </w:p>
    <w:p w:rsidR="00CA32A9" w:rsidRPr="00077FCF" w:rsidRDefault="00CA32A9" w:rsidP="00077FCF">
      <w:pPr>
        <w:spacing w:line="360" w:lineRule="auto"/>
        <w:ind w:firstLineChars="200" w:firstLine="560"/>
        <w:jc w:val="left"/>
        <w:rPr>
          <w:rFonts w:ascii="黑体" w:eastAsia="黑体" w:hAnsi="黑体" w:cs="华文中宋"/>
          <w:sz w:val="28"/>
          <w:szCs w:val="28"/>
        </w:rPr>
      </w:pPr>
      <w:r w:rsidRPr="00077FCF">
        <w:rPr>
          <w:rFonts w:ascii="黑体" w:eastAsia="黑体" w:hAnsi="黑体" w:cs="华文中宋" w:hint="eastAsia"/>
          <w:sz w:val="28"/>
          <w:szCs w:val="28"/>
        </w:rPr>
        <w:t>三、组织领导</w:t>
      </w:r>
    </w:p>
    <w:p w:rsidR="00CA32A9" w:rsidRPr="00CA32A9" w:rsidRDefault="00CA32A9" w:rsidP="00077FCF">
      <w:pPr>
        <w:spacing w:line="360" w:lineRule="auto"/>
        <w:ind w:firstLineChars="200" w:firstLine="562"/>
        <w:jc w:val="left"/>
        <w:rPr>
          <w:rFonts w:ascii="仿宋_GB2312" w:eastAsia="仿宋_GB2312" w:hAnsi="华文中宋" w:cs="华文中宋"/>
          <w:sz w:val="28"/>
          <w:szCs w:val="28"/>
        </w:rPr>
      </w:pPr>
      <w:r w:rsidRPr="00077FCF">
        <w:rPr>
          <w:rFonts w:ascii="仿宋_GB2312" w:eastAsia="仿宋_GB2312" w:hAnsi="华文中宋" w:cs="华文中宋" w:hint="eastAsia"/>
          <w:b/>
          <w:sz w:val="28"/>
          <w:szCs w:val="28"/>
        </w:rPr>
        <w:t>（一）加强领导指导</w:t>
      </w:r>
      <w:r w:rsidR="00077FCF" w:rsidRPr="00077FCF">
        <w:rPr>
          <w:rFonts w:ascii="仿宋_GB2312" w:eastAsia="仿宋_GB2312" w:hAnsi="华文中宋" w:cs="华文中宋" w:hint="eastAsia"/>
          <w:b/>
          <w:sz w:val="28"/>
          <w:szCs w:val="28"/>
        </w:rPr>
        <w:t>。</w:t>
      </w:r>
      <w:r w:rsidRPr="00CA32A9">
        <w:rPr>
          <w:rFonts w:ascii="仿宋_GB2312" w:eastAsia="仿宋_GB2312" w:hAnsi="华文中宋" w:cs="华文中宋" w:hint="eastAsia"/>
          <w:sz w:val="28"/>
          <w:szCs w:val="28"/>
        </w:rPr>
        <w:t>学校各级党组织要切实把推进“两学一做”学习教育常态化制度化作为一项重大政治任务，高度重视，精心组织，抓常抓细抓长。各二级党组织要对所辖党支部进行全覆盖、全过程指导，各二级党组织书记要担起本单位第一责任人职责，亲自抓谋划、抓推动、抓落实。党支部要制定年度计划并报上级党组织备案。</w:t>
      </w:r>
    </w:p>
    <w:p w:rsidR="00CA32A9" w:rsidRPr="00CA32A9" w:rsidRDefault="00CA32A9" w:rsidP="000176FC">
      <w:pPr>
        <w:spacing w:line="360" w:lineRule="auto"/>
        <w:ind w:firstLineChars="200" w:firstLine="562"/>
        <w:jc w:val="left"/>
        <w:rPr>
          <w:rFonts w:ascii="仿宋_GB2312" w:eastAsia="仿宋_GB2312" w:hAnsi="华文中宋" w:cs="华文中宋"/>
          <w:sz w:val="28"/>
          <w:szCs w:val="28"/>
        </w:rPr>
      </w:pPr>
      <w:r w:rsidRPr="000176FC">
        <w:rPr>
          <w:rFonts w:ascii="仿宋_GB2312" w:eastAsia="仿宋_GB2312" w:hAnsi="华文中宋" w:cs="华文中宋" w:hint="eastAsia"/>
          <w:b/>
          <w:sz w:val="28"/>
          <w:szCs w:val="28"/>
        </w:rPr>
        <w:t>（二）加强检查督导</w:t>
      </w:r>
      <w:r w:rsidR="00077FCF" w:rsidRPr="000176FC">
        <w:rPr>
          <w:rFonts w:ascii="仿宋_GB2312" w:eastAsia="仿宋_GB2312" w:hAnsi="华文中宋" w:cs="华文中宋" w:hint="eastAsia"/>
          <w:b/>
          <w:sz w:val="28"/>
          <w:szCs w:val="28"/>
        </w:rPr>
        <w:t>。</w:t>
      </w:r>
      <w:r w:rsidRPr="00CA32A9">
        <w:rPr>
          <w:rFonts w:ascii="仿宋_GB2312" w:eastAsia="仿宋_GB2312" w:hAnsi="华文中宋" w:cs="华文中宋" w:hint="eastAsia"/>
          <w:sz w:val="28"/>
          <w:szCs w:val="28"/>
        </w:rPr>
        <w:t>要将组织开展“两学一做”学习教育情况纳入管党治党的责任清单，作为各级党组织书记抓基层党建述职评议考核的重要内容，作为评判党组织和党组织书记履行管党治党责任的重要依据，学校党委将根据《北京科技大学党建和思想政治工作基本标准》定期对所有二级党组织进行监督检查。各二级党组织要认真指导党支部活动开展，结合民主评议党员和党支部评估，全面覆盖监督检查党支部作用发挥和党员学习教育实效，及时发现和解决苗头性、倾向性问题。对工作落实不力、搞形式走过场的党组织和党组织负责人，要严肃批评、追责问责。</w:t>
      </w:r>
    </w:p>
    <w:p w:rsidR="00CA32A9" w:rsidRPr="00CA32A9" w:rsidRDefault="00CA32A9" w:rsidP="000176FC">
      <w:pPr>
        <w:spacing w:line="360" w:lineRule="auto"/>
        <w:ind w:firstLineChars="200" w:firstLine="562"/>
        <w:jc w:val="left"/>
        <w:rPr>
          <w:rFonts w:ascii="仿宋_GB2312" w:eastAsia="仿宋_GB2312" w:hAnsi="华文中宋" w:cs="华文中宋"/>
          <w:sz w:val="28"/>
          <w:szCs w:val="28"/>
        </w:rPr>
      </w:pPr>
      <w:r w:rsidRPr="000176FC">
        <w:rPr>
          <w:rFonts w:ascii="仿宋_GB2312" w:eastAsia="仿宋_GB2312" w:hAnsi="华文中宋" w:cs="华文中宋" w:hint="eastAsia"/>
          <w:b/>
          <w:sz w:val="28"/>
          <w:szCs w:val="28"/>
        </w:rPr>
        <w:t>（三）加强总结宣传</w:t>
      </w:r>
      <w:r w:rsidR="00077FCF" w:rsidRPr="000176FC">
        <w:rPr>
          <w:rFonts w:ascii="仿宋_GB2312" w:eastAsia="仿宋_GB2312" w:hAnsi="华文中宋" w:cs="华文中宋" w:hint="eastAsia"/>
          <w:b/>
          <w:sz w:val="28"/>
          <w:szCs w:val="28"/>
        </w:rPr>
        <w:t>。</w:t>
      </w:r>
      <w:r w:rsidRPr="00CA32A9">
        <w:rPr>
          <w:rFonts w:ascii="仿宋_GB2312" w:eastAsia="仿宋_GB2312" w:hAnsi="华文中宋" w:cs="华文中宋" w:hint="eastAsia"/>
          <w:sz w:val="28"/>
          <w:szCs w:val="28"/>
        </w:rPr>
        <w:t>要及时总结交流新鲜经验，开展常态化的宣传，为推进“两学一做”学习教育常态化制度化营造良好氛围。各级党组织要结合单位和党员实际，围绕有关要求创造性地开展工作，及时发现、报送本单位在“两学一做”学习教育过程中的典型经验和先进人物，树立“学”的典型和“做”的楷模，做好宣传推广，发挥示范引领。</w:t>
      </w:r>
    </w:p>
    <w:p w:rsidR="00CA32A9" w:rsidRPr="00CA32A9" w:rsidRDefault="00CA32A9" w:rsidP="00845326">
      <w:pPr>
        <w:spacing w:line="360" w:lineRule="auto"/>
        <w:ind w:firstLineChars="2050" w:firstLine="574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 xml:space="preserve">中共北京科技大学委员会    </w:t>
      </w:r>
    </w:p>
    <w:p w:rsidR="005C3E77" w:rsidRDefault="00CA32A9" w:rsidP="00CA32A9">
      <w:pPr>
        <w:spacing w:line="360" w:lineRule="auto"/>
        <w:ind w:firstLineChars="200" w:firstLine="560"/>
        <w:jc w:val="left"/>
        <w:rPr>
          <w:rFonts w:ascii="仿宋_GB2312" w:eastAsia="仿宋_GB2312" w:hAnsi="华文中宋" w:cs="华文中宋"/>
          <w:sz w:val="28"/>
          <w:szCs w:val="28"/>
        </w:rPr>
      </w:pPr>
      <w:r w:rsidRPr="00CA32A9">
        <w:rPr>
          <w:rFonts w:ascii="仿宋_GB2312" w:eastAsia="仿宋_GB2312" w:hAnsi="华文中宋" w:cs="华文中宋" w:hint="eastAsia"/>
          <w:sz w:val="28"/>
          <w:szCs w:val="28"/>
        </w:rPr>
        <w:t xml:space="preserve">                      </w:t>
      </w:r>
      <w:r w:rsidR="00845326">
        <w:rPr>
          <w:rFonts w:ascii="仿宋_GB2312" w:eastAsia="仿宋_GB2312" w:hAnsi="华文中宋" w:cs="华文中宋" w:hint="eastAsia"/>
          <w:sz w:val="28"/>
          <w:szCs w:val="28"/>
        </w:rPr>
        <w:t xml:space="preserve">               </w:t>
      </w:r>
      <w:r w:rsidRPr="00CA32A9">
        <w:rPr>
          <w:rFonts w:ascii="仿宋_GB2312" w:eastAsia="仿宋_GB2312" w:hAnsi="华文中宋" w:cs="华文中宋" w:hint="eastAsia"/>
          <w:sz w:val="28"/>
          <w:szCs w:val="28"/>
        </w:rPr>
        <w:t xml:space="preserve">   2017年5月22日</w:t>
      </w:r>
      <w:r w:rsidR="005C3E77">
        <w:rPr>
          <w:rFonts w:ascii="仿宋_GB2312" w:eastAsia="仿宋_GB2312" w:hAnsi="华文中宋" w:cs="华文中宋"/>
          <w:sz w:val="28"/>
          <w:szCs w:val="28"/>
        </w:rPr>
        <w:br w:type="page"/>
      </w:r>
    </w:p>
    <w:p w:rsidR="008C3EB1" w:rsidRPr="00930991" w:rsidRDefault="008C3EB1" w:rsidP="008C3EB1">
      <w:pPr>
        <w:jc w:val="left"/>
        <w:rPr>
          <w:rFonts w:ascii="仿宋_GB2312" w:eastAsia="仿宋_GB2312" w:hAnsi="宋体"/>
          <w:b/>
          <w:kern w:val="0"/>
          <w:sz w:val="28"/>
          <w:szCs w:val="28"/>
        </w:rPr>
      </w:pPr>
      <w:r w:rsidRPr="00930991">
        <w:rPr>
          <w:rFonts w:ascii="仿宋_GB2312" w:eastAsia="仿宋_GB2312" w:hAnsi="宋体" w:hint="eastAsia"/>
          <w:b/>
          <w:kern w:val="0"/>
          <w:sz w:val="28"/>
          <w:szCs w:val="28"/>
        </w:rPr>
        <w:lastRenderedPageBreak/>
        <w:t>附件</w:t>
      </w:r>
      <w:r w:rsidR="00560522">
        <w:rPr>
          <w:rFonts w:ascii="仿宋_GB2312" w:eastAsia="仿宋_GB2312" w:hAnsi="宋体" w:hint="eastAsia"/>
          <w:b/>
          <w:kern w:val="0"/>
          <w:sz w:val="28"/>
          <w:szCs w:val="28"/>
        </w:rPr>
        <w:t>2</w:t>
      </w:r>
      <w:r w:rsidRPr="00930991">
        <w:rPr>
          <w:rFonts w:ascii="仿宋_GB2312" w:eastAsia="仿宋_GB2312" w:hAnsi="宋体" w:hint="eastAsia"/>
          <w:b/>
          <w:kern w:val="0"/>
          <w:sz w:val="28"/>
          <w:szCs w:val="28"/>
        </w:rPr>
        <w:t>：</w:t>
      </w:r>
    </w:p>
    <w:p w:rsidR="009D196A" w:rsidRPr="003101B4" w:rsidRDefault="009D196A" w:rsidP="009D196A">
      <w:pPr>
        <w:spacing w:afterLines="50" w:after="156" w:line="360" w:lineRule="auto"/>
        <w:jc w:val="center"/>
        <w:rPr>
          <w:rFonts w:ascii="华文中宋" w:eastAsia="华文中宋" w:hAnsi="华文中宋"/>
          <w:sz w:val="36"/>
          <w:szCs w:val="36"/>
        </w:rPr>
      </w:pPr>
      <w:r w:rsidRPr="003101B4">
        <w:rPr>
          <w:rFonts w:ascii="华文中宋" w:eastAsia="华文中宋" w:hAnsi="华文中宋" w:hint="eastAsia"/>
          <w:sz w:val="36"/>
          <w:szCs w:val="36"/>
        </w:rPr>
        <w:t>化学与生物工程学院“党员示范课”建设方案</w:t>
      </w:r>
    </w:p>
    <w:p w:rsidR="009D196A" w:rsidRPr="003101B4" w:rsidRDefault="009D196A" w:rsidP="009D196A">
      <w:pPr>
        <w:spacing w:line="360" w:lineRule="auto"/>
        <w:ind w:firstLineChars="200" w:firstLine="560"/>
        <w:rPr>
          <w:rFonts w:ascii="仿宋_GB2312" w:eastAsia="仿宋_GB2312"/>
          <w:sz w:val="28"/>
          <w:szCs w:val="28"/>
        </w:rPr>
      </w:pPr>
      <w:r w:rsidRPr="003101B4">
        <w:rPr>
          <w:rFonts w:ascii="仿宋_GB2312" w:eastAsia="仿宋_GB2312" w:hint="eastAsia"/>
          <w:sz w:val="28"/>
          <w:szCs w:val="28"/>
        </w:rPr>
        <w:t>为深入贯彻落实中央和北京市各级主管部门“两学一做”学习教育工作文件和《北京科技大学开展“学党章党规、学系列讲话，做合格党员”学习教育的实施方案》等文件部署，进一步强化宗旨观念，勇于担当作为，在工作、学习和社会生活中发挥先锋模范作用，为加快推进学校高水平研究型大学建设、实现“十三五”良好开局提供坚强组织保证。结合我院党员实际情况，在校级示范课、青年优秀教师、党委主要成员等范围内设立党员示范课堂，亮出身份，通过承诺践诺、专题实践活动等方式，引导教师党员模范遵守讲台纪律，在教书育人的本职岗位上争做“育人标兵”。</w:t>
      </w:r>
    </w:p>
    <w:p w:rsidR="009D196A" w:rsidRPr="000176FC" w:rsidRDefault="009D196A" w:rsidP="000176FC">
      <w:pPr>
        <w:spacing w:line="520" w:lineRule="exact"/>
        <w:ind w:firstLineChars="200" w:firstLine="560"/>
        <w:rPr>
          <w:rFonts w:ascii="黑体" w:eastAsia="黑体" w:hAnsi="黑体"/>
          <w:sz w:val="28"/>
          <w:szCs w:val="28"/>
        </w:rPr>
      </w:pPr>
      <w:r w:rsidRPr="000176FC">
        <w:rPr>
          <w:rFonts w:ascii="黑体" w:eastAsia="黑体" w:hAnsi="黑体" w:hint="eastAsia"/>
          <w:sz w:val="28"/>
          <w:szCs w:val="28"/>
        </w:rPr>
        <w:t>一、组织领导</w:t>
      </w:r>
    </w:p>
    <w:p w:rsidR="009D196A" w:rsidRPr="003101B4" w:rsidRDefault="009D196A" w:rsidP="009D196A">
      <w:pPr>
        <w:spacing w:line="360" w:lineRule="auto"/>
        <w:ind w:firstLineChars="200" w:firstLine="562"/>
        <w:rPr>
          <w:rFonts w:ascii="仿宋_GB2312" w:eastAsia="仿宋_GB2312"/>
          <w:b/>
          <w:sz w:val="28"/>
          <w:szCs w:val="28"/>
        </w:rPr>
      </w:pPr>
      <w:r w:rsidRPr="003101B4">
        <w:rPr>
          <w:rFonts w:ascii="仿宋_GB2312" w:eastAsia="仿宋_GB2312" w:hint="eastAsia"/>
          <w:b/>
          <w:sz w:val="28"/>
          <w:szCs w:val="28"/>
        </w:rPr>
        <w:t>化学与生物工程学院“党员示范课”建设领导小组：</w:t>
      </w:r>
    </w:p>
    <w:p w:rsidR="009D196A" w:rsidRPr="003101B4" w:rsidRDefault="009D196A" w:rsidP="009D196A">
      <w:pPr>
        <w:spacing w:line="360" w:lineRule="auto"/>
        <w:ind w:firstLineChars="200" w:firstLine="562"/>
        <w:rPr>
          <w:rFonts w:ascii="仿宋_GB2312" w:eastAsia="仿宋_GB2312"/>
          <w:sz w:val="28"/>
          <w:szCs w:val="28"/>
        </w:rPr>
      </w:pPr>
      <w:r w:rsidRPr="003101B4">
        <w:rPr>
          <w:rFonts w:ascii="仿宋_GB2312" w:eastAsia="仿宋_GB2312" w:hint="eastAsia"/>
          <w:b/>
          <w:sz w:val="28"/>
          <w:szCs w:val="28"/>
        </w:rPr>
        <w:t>组  长：</w:t>
      </w:r>
      <w:r w:rsidRPr="003101B4">
        <w:rPr>
          <w:rFonts w:ascii="仿宋_GB2312" w:eastAsia="仿宋_GB2312" w:hint="eastAsia"/>
          <w:sz w:val="28"/>
          <w:szCs w:val="28"/>
        </w:rPr>
        <w:t>郑安阳</w:t>
      </w:r>
    </w:p>
    <w:p w:rsidR="009D196A" w:rsidRPr="003101B4" w:rsidRDefault="009D196A" w:rsidP="009D196A">
      <w:pPr>
        <w:spacing w:line="360" w:lineRule="auto"/>
        <w:ind w:firstLineChars="200" w:firstLine="562"/>
        <w:rPr>
          <w:rFonts w:ascii="仿宋_GB2312" w:eastAsia="仿宋_GB2312"/>
          <w:sz w:val="28"/>
          <w:szCs w:val="28"/>
        </w:rPr>
      </w:pPr>
      <w:r w:rsidRPr="003101B4">
        <w:rPr>
          <w:rFonts w:ascii="仿宋_GB2312" w:eastAsia="仿宋_GB2312" w:hint="eastAsia"/>
          <w:b/>
          <w:sz w:val="28"/>
          <w:szCs w:val="28"/>
        </w:rPr>
        <w:t>副组长：</w:t>
      </w:r>
      <w:r w:rsidRPr="003101B4">
        <w:rPr>
          <w:rFonts w:ascii="仿宋_GB2312" w:eastAsia="仿宋_GB2312" w:hint="eastAsia"/>
          <w:sz w:val="28"/>
          <w:szCs w:val="28"/>
        </w:rPr>
        <w:t>范慧俐</w:t>
      </w:r>
    </w:p>
    <w:p w:rsidR="009D196A" w:rsidRPr="003101B4" w:rsidRDefault="009D196A" w:rsidP="009D196A">
      <w:pPr>
        <w:spacing w:line="360" w:lineRule="auto"/>
        <w:ind w:firstLineChars="200" w:firstLine="562"/>
        <w:rPr>
          <w:rFonts w:ascii="仿宋_GB2312" w:eastAsia="仿宋_GB2312"/>
          <w:sz w:val="28"/>
          <w:szCs w:val="28"/>
        </w:rPr>
      </w:pPr>
      <w:r w:rsidRPr="003101B4">
        <w:rPr>
          <w:rFonts w:ascii="仿宋_GB2312" w:eastAsia="仿宋_GB2312" w:hint="eastAsia"/>
          <w:b/>
          <w:sz w:val="28"/>
          <w:szCs w:val="28"/>
        </w:rPr>
        <w:t>成  员：</w:t>
      </w:r>
      <w:r w:rsidRPr="003101B4">
        <w:rPr>
          <w:rFonts w:ascii="仿宋_GB2312" w:eastAsia="仿宋_GB2312" w:hint="eastAsia"/>
          <w:sz w:val="28"/>
          <w:szCs w:val="28"/>
        </w:rPr>
        <w:t>李新学、陈飞武、许倩倩、王东瑞</w:t>
      </w:r>
    </w:p>
    <w:p w:rsidR="009D196A" w:rsidRPr="000176FC" w:rsidRDefault="009D196A" w:rsidP="000176FC">
      <w:pPr>
        <w:spacing w:line="520" w:lineRule="exact"/>
        <w:ind w:firstLineChars="200" w:firstLine="560"/>
        <w:rPr>
          <w:rFonts w:ascii="黑体" w:eastAsia="黑体" w:hAnsi="黑体"/>
          <w:sz w:val="28"/>
          <w:szCs w:val="28"/>
        </w:rPr>
      </w:pPr>
      <w:r w:rsidRPr="000176FC">
        <w:rPr>
          <w:rFonts w:ascii="黑体" w:eastAsia="黑体" w:hAnsi="黑体" w:hint="eastAsia"/>
          <w:sz w:val="28"/>
          <w:szCs w:val="28"/>
        </w:rPr>
        <w:t>二、建设范围</w:t>
      </w:r>
    </w:p>
    <w:p w:rsidR="009D196A" w:rsidRPr="003101B4" w:rsidRDefault="009D196A" w:rsidP="009D196A">
      <w:pPr>
        <w:spacing w:line="360" w:lineRule="auto"/>
        <w:ind w:firstLineChars="200" w:firstLine="560"/>
        <w:rPr>
          <w:rFonts w:ascii="仿宋_GB2312" w:eastAsia="仿宋_GB2312"/>
          <w:sz w:val="28"/>
          <w:szCs w:val="28"/>
        </w:rPr>
      </w:pPr>
      <w:r w:rsidRPr="003101B4">
        <w:rPr>
          <w:rFonts w:ascii="仿宋_GB2312" w:eastAsia="仿宋_GB2312" w:hint="eastAsia"/>
          <w:sz w:val="28"/>
          <w:szCs w:val="28"/>
        </w:rPr>
        <w:t>1.本学期进行第一批示范课建设：学院领导班子、校级免检课程（示范课程等）主讲教师、学校青年教师教学基本功比赛获奖教师中的共产党员，学院党委委员，教工党支部书记，以上教师主讲的课程参加第一批党员示范课建设。</w:t>
      </w:r>
    </w:p>
    <w:p w:rsidR="009D196A" w:rsidRPr="003101B4" w:rsidRDefault="009D196A" w:rsidP="009D196A">
      <w:pPr>
        <w:spacing w:line="360" w:lineRule="auto"/>
        <w:ind w:firstLineChars="200" w:firstLine="560"/>
        <w:rPr>
          <w:rFonts w:ascii="仿宋_GB2312" w:eastAsia="仿宋_GB2312"/>
          <w:sz w:val="28"/>
          <w:szCs w:val="28"/>
        </w:rPr>
      </w:pPr>
      <w:r w:rsidRPr="003101B4">
        <w:rPr>
          <w:rFonts w:ascii="仿宋_GB2312" w:eastAsia="仿宋_GB2312" w:hint="eastAsia"/>
          <w:sz w:val="28"/>
          <w:szCs w:val="28"/>
        </w:rPr>
        <w:t>2.小学期至下学期初将“党员示范课”建设工程覆盖到全体教师党员。</w:t>
      </w:r>
    </w:p>
    <w:p w:rsidR="009D196A" w:rsidRPr="000176FC" w:rsidRDefault="009D196A" w:rsidP="000176FC">
      <w:pPr>
        <w:spacing w:line="520" w:lineRule="exact"/>
        <w:ind w:firstLineChars="200" w:firstLine="560"/>
        <w:rPr>
          <w:rFonts w:ascii="黑体" w:eastAsia="黑体" w:hAnsi="黑体"/>
          <w:sz w:val="28"/>
          <w:szCs w:val="28"/>
        </w:rPr>
      </w:pPr>
      <w:r w:rsidRPr="000176FC">
        <w:rPr>
          <w:rFonts w:ascii="黑体" w:eastAsia="黑体" w:hAnsi="黑体" w:hint="eastAsia"/>
          <w:sz w:val="28"/>
          <w:szCs w:val="28"/>
        </w:rPr>
        <w:t>三、建设要求</w:t>
      </w:r>
    </w:p>
    <w:p w:rsidR="009D196A" w:rsidRPr="003101B4" w:rsidRDefault="009D196A" w:rsidP="009D196A">
      <w:pPr>
        <w:spacing w:line="360" w:lineRule="auto"/>
        <w:ind w:firstLineChars="200" w:firstLine="560"/>
        <w:rPr>
          <w:rFonts w:ascii="仿宋_GB2312" w:eastAsia="仿宋_GB2312"/>
          <w:sz w:val="28"/>
          <w:szCs w:val="28"/>
        </w:rPr>
      </w:pPr>
      <w:r w:rsidRPr="003101B4">
        <w:rPr>
          <w:rFonts w:ascii="仿宋_GB2312" w:eastAsia="仿宋_GB2312" w:hint="eastAsia"/>
          <w:sz w:val="28"/>
          <w:szCs w:val="28"/>
        </w:rPr>
        <w:lastRenderedPageBreak/>
        <w:t>参加“党员示范课”的教师要带头</w:t>
      </w:r>
      <w:proofErr w:type="gramStart"/>
      <w:r w:rsidRPr="003101B4">
        <w:rPr>
          <w:rFonts w:ascii="仿宋_GB2312" w:eastAsia="仿宋_GB2312" w:hint="eastAsia"/>
          <w:sz w:val="28"/>
          <w:szCs w:val="28"/>
        </w:rPr>
        <w:t>践行</w:t>
      </w:r>
      <w:proofErr w:type="gramEnd"/>
      <w:r w:rsidRPr="003101B4">
        <w:rPr>
          <w:rFonts w:ascii="仿宋_GB2312" w:eastAsia="仿宋_GB2312" w:hint="eastAsia"/>
          <w:sz w:val="28"/>
          <w:szCs w:val="28"/>
        </w:rPr>
        <w:t>“有理想信念、有道德情操、有扎实学识、有仁爱之心”的好老师标准，增强党的意识，自觉</w:t>
      </w:r>
      <w:proofErr w:type="gramStart"/>
      <w:r w:rsidRPr="003101B4">
        <w:rPr>
          <w:rFonts w:ascii="仿宋_GB2312" w:eastAsia="仿宋_GB2312" w:hint="eastAsia"/>
          <w:sz w:val="28"/>
          <w:szCs w:val="28"/>
        </w:rPr>
        <w:t>爱党护党为党</w:t>
      </w:r>
      <w:proofErr w:type="gramEnd"/>
      <w:r w:rsidRPr="003101B4">
        <w:rPr>
          <w:rFonts w:ascii="仿宋_GB2312" w:eastAsia="仿宋_GB2312" w:hint="eastAsia"/>
          <w:sz w:val="28"/>
          <w:szCs w:val="28"/>
        </w:rPr>
        <w:t>，敬业修德，奉献社会，踊跃投身教育创新实践，做学生健康成长的指导者和引路人，立足岗位、敬业奉献，做到如下承诺：</w:t>
      </w:r>
    </w:p>
    <w:p w:rsidR="009D196A" w:rsidRPr="003101B4" w:rsidRDefault="009D196A" w:rsidP="009D196A">
      <w:pPr>
        <w:spacing w:line="360" w:lineRule="auto"/>
        <w:ind w:firstLineChars="200" w:firstLine="560"/>
        <w:rPr>
          <w:rFonts w:ascii="仿宋_GB2312" w:eastAsia="仿宋_GB2312"/>
          <w:sz w:val="28"/>
          <w:szCs w:val="28"/>
        </w:rPr>
      </w:pPr>
      <w:r w:rsidRPr="003101B4">
        <w:rPr>
          <w:rFonts w:ascii="仿宋_GB2312" w:eastAsia="仿宋_GB2312" w:hint="eastAsia"/>
          <w:sz w:val="28"/>
          <w:szCs w:val="28"/>
        </w:rPr>
        <w:t>1. 铭记党员身份，</w:t>
      </w:r>
      <w:proofErr w:type="gramStart"/>
      <w:r w:rsidRPr="003101B4">
        <w:rPr>
          <w:rFonts w:ascii="仿宋_GB2312" w:eastAsia="仿宋_GB2312" w:hint="eastAsia"/>
          <w:sz w:val="28"/>
          <w:szCs w:val="28"/>
        </w:rPr>
        <w:t>践行</w:t>
      </w:r>
      <w:proofErr w:type="gramEnd"/>
      <w:r w:rsidRPr="003101B4">
        <w:rPr>
          <w:rFonts w:ascii="仿宋_GB2312" w:eastAsia="仿宋_GB2312" w:hint="eastAsia"/>
          <w:sz w:val="28"/>
          <w:szCs w:val="28"/>
        </w:rPr>
        <w:t>党员义务，在</w:t>
      </w:r>
      <w:proofErr w:type="spellStart"/>
      <w:r w:rsidRPr="003101B4">
        <w:rPr>
          <w:rFonts w:ascii="仿宋_GB2312" w:eastAsia="仿宋_GB2312" w:hint="eastAsia"/>
          <w:sz w:val="28"/>
          <w:szCs w:val="28"/>
        </w:rPr>
        <w:t>ppt</w:t>
      </w:r>
      <w:proofErr w:type="spellEnd"/>
      <w:r w:rsidRPr="003101B4">
        <w:rPr>
          <w:rFonts w:ascii="仿宋_GB2312" w:eastAsia="仿宋_GB2312" w:hint="eastAsia"/>
          <w:sz w:val="28"/>
          <w:szCs w:val="28"/>
        </w:rPr>
        <w:t>右上角插入学院“党员示范课”专用标识亮出分身、接受监督。</w:t>
      </w:r>
    </w:p>
    <w:p w:rsidR="009D196A" w:rsidRPr="003101B4" w:rsidRDefault="009D196A" w:rsidP="009D196A">
      <w:pPr>
        <w:spacing w:line="360" w:lineRule="auto"/>
        <w:ind w:firstLineChars="200" w:firstLine="560"/>
        <w:rPr>
          <w:rFonts w:ascii="仿宋_GB2312" w:eastAsia="仿宋_GB2312"/>
          <w:sz w:val="28"/>
          <w:szCs w:val="28"/>
        </w:rPr>
      </w:pPr>
      <w:r w:rsidRPr="003101B4">
        <w:rPr>
          <w:rFonts w:ascii="仿宋_GB2312" w:eastAsia="仿宋_GB2312" w:hint="eastAsia"/>
          <w:sz w:val="28"/>
          <w:szCs w:val="28"/>
        </w:rPr>
        <w:t>2. 遵守讲台纪律，在教书育人的本职岗位上争做“育人标兵”。</w:t>
      </w:r>
    </w:p>
    <w:p w:rsidR="009D196A" w:rsidRPr="003101B4" w:rsidRDefault="009D196A" w:rsidP="009D196A">
      <w:pPr>
        <w:spacing w:line="360" w:lineRule="auto"/>
        <w:ind w:firstLineChars="200" w:firstLine="560"/>
        <w:rPr>
          <w:rFonts w:ascii="仿宋_GB2312" w:eastAsia="仿宋_GB2312"/>
          <w:sz w:val="28"/>
          <w:szCs w:val="28"/>
        </w:rPr>
      </w:pPr>
      <w:r w:rsidRPr="003101B4">
        <w:rPr>
          <w:rFonts w:ascii="仿宋_GB2312" w:eastAsia="仿宋_GB2312" w:hint="eastAsia"/>
          <w:sz w:val="28"/>
          <w:szCs w:val="28"/>
        </w:rPr>
        <w:t>3.遵守职业道德，履行《北京科技大学教职工党员行为规范》的内容，不在课堂上宣传违反社会公德、有损党和国家形象的言论。</w:t>
      </w:r>
    </w:p>
    <w:p w:rsidR="009D196A" w:rsidRPr="003101B4" w:rsidRDefault="009D196A" w:rsidP="009D196A">
      <w:pPr>
        <w:spacing w:line="360" w:lineRule="auto"/>
        <w:ind w:firstLineChars="200" w:firstLine="560"/>
        <w:rPr>
          <w:rFonts w:ascii="仿宋_GB2312" w:eastAsia="仿宋_GB2312"/>
          <w:sz w:val="28"/>
          <w:szCs w:val="28"/>
        </w:rPr>
      </w:pPr>
      <w:r w:rsidRPr="003101B4">
        <w:rPr>
          <w:rFonts w:ascii="仿宋_GB2312" w:eastAsia="仿宋_GB2312" w:hint="eastAsia"/>
          <w:sz w:val="28"/>
          <w:szCs w:val="28"/>
        </w:rPr>
        <w:t>4.关心学生、热爱教育事业，关心学生的成长成才，引导学生尊重知识、善于钻研、勤于思考、健康成长。</w:t>
      </w:r>
    </w:p>
    <w:p w:rsidR="009D196A" w:rsidRPr="003101B4" w:rsidRDefault="009D196A" w:rsidP="009D196A">
      <w:pPr>
        <w:spacing w:line="360" w:lineRule="auto"/>
        <w:ind w:firstLineChars="200" w:firstLine="560"/>
        <w:rPr>
          <w:rFonts w:ascii="仿宋_GB2312" w:eastAsia="仿宋_GB2312"/>
          <w:sz w:val="28"/>
          <w:szCs w:val="28"/>
        </w:rPr>
      </w:pPr>
    </w:p>
    <w:p w:rsidR="009D196A" w:rsidRPr="003101B4" w:rsidRDefault="009D196A" w:rsidP="009D196A">
      <w:pPr>
        <w:spacing w:line="360" w:lineRule="auto"/>
        <w:ind w:firstLineChars="200" w:firstLine="560"/>
        <w:jc w:val="right"/>
        <w:rPr>
          <w:rFonts w:ascii="仿宋_GB2312" w:eastAsia="仿宋_GB2312"/>
          <w:sz w:val="28"/>
          <w:szCs w:val="28"/>
        </w:rPr>
      </w:pPr>
      <w:r w:rsidRPr="003101B4">
        <w:rPr>
          <w:rFonts w:ascii="仿宋_GB2312" w:eastAsia="仿宋_GB2312" w:hint="eastAsia"/>
          <w:sz w:val="28"/>
          <w:szCs w:val="28"/>
        </w:rPr>
        <w:t>中共北京科技大学化学与生物工程学院委员会</w:t>
      </w:r>
    </w:p>
    <w:p w:rsidR="009D196A" w:rsidRPr="003101B4" w:rsidRDefault="009D196A" w:rsidP="009D196A">
      <w:pPr>
        <w:spacing w:line="360" w:lineRule="auto"/>
        <w:ind w:firstLineChars="200" w:firstLine="560"/>
        <w:jc w:val="right"/>
        <w:rPr>
          <w:rFonts w:ascii="仿宋_GB2312" w:eastAsia="仿宋_GB2312"/>
          <w:sz w:val="28"/>
          <w:szCs w:val="28"/>
        </w:rPr>
      </w:pPr>
      <w:r w:rsidRPr="003101B4">
        <w:rPr>
          <w:rFonts w:ascii="仿宋_GB2312" w:eastAsia="仿宋_GB2312" w:hint="eastAsia"/>
          <w:sz w:val="28"/>
          <w:szCs w:val="28"/>
        </w:rPr>
        <w:t>二</w:t>
      </w:r>
      <w:r w:rsidRPr="003101B4">
        <w:rPr>
          <w:rFonts w:ascii="宋体" w:eastAsia="宋体" w:hAnsi="宋体" w:cs="宋体" w:hint="eastAsia"/>
          <w:sz w:val="28"/>
          <w:szCs w:val="28"/>
        </w:rPr>
        <w:t>〇</w:t>
      </w:r>
      <w:r w:rsidRPr="003101B4">
        <w:rPr>
          <w:rFonts w:ascii="仿宋_GB2312" w:eastAsia="仿宋_GB2312" w:hAnsi="仿宋_GB2312" w:cs="仿宋_GB2312" w:hint="eastAsia"/>
          <w:sz w:val="28"/>
          <w:szCs w:val="28"/>
        </w:rPr>
        <w:t>一六年五月</w:t>
      </w:r>
    </w:p>
    <w:p w:rsidR="009D196A" w:rsidRDefault="009D196A" w:rsidP="009D196A">
      <w:pPr>
        <w:snapToGrid w:val="0"/>
        <w:spacing w:line="360" w:lineRule="auto"/>
        <w:jc w:val="center"/>
        <w:rPr>
          <w:rFonts w:ascii="华文中宋" w:eastAsia="华文中宋" w:hAnsi="华文中宋" w:cs="华文中宋"/>
          <w:sz w:val="36"/>
          <w:szCs w:val="36"/>
        </w:rPr>
      </w:pPr>
    </w:p>
    <w:p w:rsidR="009D196A" w:rsidRDefault="009D196A" w:rsidP="009D196A">
      <w:pPr>
        <w:snapToGrid w:val="0"/>
        <w:spacing w:line="360" w:lineRule="auto"/>
        <w:jc w:val="center"/>
        <w:rPr>
          <w:rFonts w:ascii="华文中宋" w:eastAsia="华文中宋" w:hAnsi="华文中宋" w:cs="华文中宋"/>
          <w:sz w:val="36"/>
          <w:szCs w:val="36"/>
        </w:rPr>
      </w:pPr>
    </w:p>
    <w:p w:rsidR="009D196A" w:rsidRPr="00B61BB1" w:rsidRDefault="009D196A" w:rsidP="009D196A">
      <w:pPr>
        <w:snapToGrid w:val="0"/>
        <w:spacing w:line="360" w:lineRule="auto"/>
        <w:jc w:val="center"/>
        <w:rPr>
          <w:rFonts w:ascii="华文中宋" w:eastAsia="华文中宋" w:hAnsi="华文中宋" w:cs="华文中宋"/>
          <w:sz w:val="36"/>
          <w:szCs w:val="36"/>
        </w:rPr>
      </w:pPr>
      <w:r>
        <w:rPr>
          <w:noProof/>
          <w:sz w:val="28"/>
          <w:szCs w:val="28"/>
        </w:rPr>
        <w:drawing>
          <wp:inline distT="0" distB="0" distL="0" distR="0" wp14:anchorId="7C24AD13" wp14:editId="261099FB">
            <wp:extent cx="2495550" cy="1628775"/>
            <wp:effectExtent l="0" t="0" r="0" b="0"/>
            <wp:docPr id="3" name="图片 3" descr="C:\Users\lenovo\Desktop\2016年组织生活培训材料\第七次组织生活会议材料\附件材料\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2016年组织生活培训材料\第七次组织生活会议材料\附件材料\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95550" cy="1628775"/>
                    </a:xfrm>
                    <a:prstGeom prst="rect">
                      <a:avLst/>
                    </a:prstGeom>
                    <a:noFill/>
                    <a:ln>
                      <a:noFill/>
                    </a:ln>
                  </pic:spPr>
                </pic:pic>
              </a:graphicData>
            </a:graphic>
          </wp:inline>
        </w:drawing>
      </w:r>
    </w:p>
    <w:p w:rsidR="009D196A" w:rsidRDefault="009D196A" w:rsidP="008C3EB1">
      <w:pPr>
        <w:spacing w:line="560" w:lineRule="exact"/>
        <w:jc w:val="center"/>
        <w:rPr>
          <w:rFonts w:ascii="黑体" w:eastAsia="黑体" w:hAnsi="黑体" w:cs="楷体_GB2312"/>
          <w:sz w:val="32"/>
          <w:szCs w:val="32"/>
        </w:rPr>
      </w:pPr>
      <w:r>
        <w:rPr>
          <w:rFonts w:ascii="黑体" w:eastAsia="黑体" w:hAnsi="黑体" w:cs="楷体_GB2312"/>
          <w:sz w:val="32"/>
          <w:szCs w:val="32"/>
        </w:rPr>
        <w:br w:type="page"/>
      </w:r>
    </w:p>
    <w:p w:rsidR="009D196A" w:rsidRPr="00930991" w:rsidRDefault="009D196A" w:rsidP="009D196A">
      <w:pPr>
        <w:jc w:val="left"/>
        <w:rPr>
          <w:rFonts w:ascii="仿宋_GB2312" w:eastAsia="仿宋_GB2312" w:hAnsi="宋体"/>
          <w:b/>
          <w:kern w:val="0"/>
          <w:sz w:val="28"/>
          <w:szCs w:val="28"/>
        </w:rPr>
      </w:pPr>
      <w:r w:rsidRPr="00930991">
        <w:rPr>
          <w:rFonts w:ascii="仿宋_GB2312" w:eastAsia="仿宋_GB2312" w:hAnsi="宋体" w:hint="eastAsia"/>
          <w:b/>
          <w:kern w:val="0"/>
          <w:sz w:val="28"/>
          <w:szCs w:val="28"/>
        </w:rPr>
        <w:lastRenderedPageBreak/>
        <w:t>附件</w:t>
      </w:r>
      <w:r w:rsidR="00560522">
        <w:rPr>
          <w:rFonts w:ascii="仿宋_GB2312" w:eastAsia="仿宋_GB2312" w:hAnsi="宋体" w:hint="eastAsia"/>
          <w:b/>
          <w:kern w:val="0"/>
          <w:sz w:val="28"/>
          <w:szCs w:val="28"/>
        </w:rPr>
        <w:t>3</w:t>
      </w:r>
      <w:r w:rsidRPr="00930991">
        <w:rPr>
          <w:rFonts w:ascii="仿宋_GB2312" w:eastAsia="仿宋_GB2312" w:hAnsi="宋体" w:hint="eastAsia"/>
          <w:b/>
          <w:kern w:val="0"/>
          <w:sz w:val="28"/>
          <w:szCs w:val="28"/>
        </w:rPr>
        <w:t>：</w:t>
      </w:r>
    </w:p>
    <w:p w:rsidR="008C3EB1" w:rsidRPr="000A4499" w:rsidRDefault="008C3EB1" w:rsidP="008C3EB1">
      <w:pPr>
        <w:spacing w:line="560" w:lineRule="exact"/>
        <w:jc w:val="center"/>
        <w:rPr>
          <w:rFonts w:ascii="黑体" w:eastAsia="黑体" w:hAnsi="黑体"/>
          <w:sz w:val="32"/>
          <w:szCs w:val="32"/>
        </w:rPr>
      </w:pPr>
      <w:r w:rsidRPr="000A4499">
        <w:rPr>
          <w:rFonts w:ascii="黑体" w:eastAsia="黑体" w:hAnsi="黑体" w:cs="楷体_GB2312" w:hint="eastAsia"/>
          <w:sz w:val="32"/>
          <w:szCs w:val="32"/>
        </w:rPr>
        <w:t>北京科技大学计算机与通信工程学院党委探索党课新模式</w:t>
      </w:r>
    </w:p>
    <w:p w:rsidR="008C3EB1" w:rsidRPr="008C3EB1" w:rsidRDefault="008C3EB1" w:rsidP="008C3EB1">
      <w:pPr>
        <w:spacing w:beforeLines="50" w:before="156" w:afterLines="50" w:after="156" w:line="560" w:lineRule="exact"/>
        <w:jc w:val="center"/>
        <w:rPr>
          <w:rFonts w:ascii="方正小标宋简体" w:eastAsia="方正小标宋简体" w:hAnsi="黑体"/>
          <w:sz w:val="36"/>
          <w:szCs w:val="36"/>
        </w:rPr>
      </w:pPr>
      <w:r w:rsidRPr="008C3EB1">
        <w:rPr>
          <w:rFonts w:ascii="方正小标宋简体" w:eastAsia="方正小标宋简体" w:hAnsi="黑体" w:cs="方正小标宋简体" w:hint="eastAsia"/>
          <w:sz w:val="36"/>
          <w:szCs w:val="36"/>
        </w:rPr>
        <w:t>“党员开讲”  助力成长</w:t>
      </w:r>
    </w:p>
    <w:p w:rsidR="008C3EB1" w:rsidRPr="008C3EB1" w:rsidRDefault="008C3EB1" w:rsidP="008C3EB1">
      <w:pPr>
        <w:spacing w:line="560" w:lineRule="exact"/>
        <w:ind w:firstLineChars="196" w:firstLine="549"/>
        <w:rPr>
          <w:rFonts w:ascii="仿宋_GB2312" w:eastAsia="仿宋_GB2312"/>
          <w:sz w:val="28"/>
          <w:szCs w:val="28"/>
        </w:rPr>
      </w:pPr>
      <w:r w:rsidRPr="008C3EB1">
        <w:rPr>
          <w:rFonts w:ascii="仿宋_GB2312" w:eastAsia="仿宋_GB2312" w:hAnsi="仿宋" w:cs="仿宋_GB2312" w:hint="eastAsia"/>
          <w:sz w:val="28"/>
          <w:szCs w:val="28"/>
        </w:rPr>
        <w:t>针对大学生党员思想政治教育方面存在的突出问题，北京科技大学计算机与通信工程学院党委结合大学生特点和实际，探索实践“党员开讲了”的主题党课学习新模式，受到了大学生党员的热烈欢迎，取得了良好效果，目前这种做法正在全校推广开来。</w:t>
      </w:r>
    </w:p>
    <w:p w:rsidR="008C3EB1" w:rsidRPr="000C374C" w:rsidRDefault="008C3EB1" w:rsidP="008C3EB1">
      <w:pPr>
        <w:adjustRightInd w:val="0"/>
        <w:snapToGrid w:val="0"/>
        <w:spacing w:line="560" w:lineRule="exact"/>
        <w:ind w:firstLineChars="196" w:firstLine="549"/>
        <w:rPr>
          <w:rFonts w:ascii="黑体" w:eastAsia="黑体" w:hAnsi="黑体"/>
          <w:sz w:val="28"/>
          <w:szCs w:val="28"/>
        </w:rPr>
      </w:pPr>
      <w:r w:rsidRPr="000C374C">
        <w:rPr>
          <w:rFonts w:ascii="黑体" w:eastAsia="黑体" w:hAnsi="黑体" w:cs="黑体" w:hint="eastAsia"/>
          <w:sz w:val="28"/>
          <w:szCs w:val="28"/>
        </w:rPr>
        <w:t>一、问题背景</w:t>
      </w:r>
    </w:p>
    <w:p w:rsidR="008C3EB1" w:rsidRPr="008C3EB1" w:rsidRDefault="008C3EB1" w:rsidP="008C3EB1">
      <w:pPr>
        <w:adjustRightInd w:val="0"/>
        <w:snapToGrid w:val="0"/>
        <w:spacing w:line="560" w:lineRule="exact"/>
        <w:ind w:firstLineChars="196" w:firstLine="549"/>
        <w:rPr>
          <w:rFonts w:ascii="仿宋_GB2312" w:eastAsia="仿宋_GB2312" w:hAnsi="仿宋"/>
          <w:sz w:val="28"/>
          <w:szCs w:val="28"/>
        </w:rPr>
      </w:pPr>
      <w:r w:rsidRPr="008C3EB1">
        <w:rPr>
          <w:rFonts w:ascii="仿宋_GB2312" w:eastAsia="仿宋_GB2312" w:hAnsi="仿宋" w:cs="仿宋_GB2312" w:hint="eastAsia"/>
          <w:sz w:val="28"/>
          <w:szCs w:val="28"/>
        </w:rPr>
        <w:t>长期以来，大学生党员理论学习存在着形式化、表面化等现象，导致大学生党员参与学习的积极性与主动性不强、学习效果不佳等问题。在“两学一做”学习教育中，北京科技大学计算机与通信工程学院党委结合大学生特点，突破“一人讲、众人听”的知识灌输模式，从发挥学生党员的主体作用入手，围绕党课主题，充分挖掘和利用视频、案例等鲜活素材和</w:t>
      </w:r>
      <w:proofErr w:type="gramStart"/>
      <w:r w:rsidRPr="008C3EB1">
        <w:rPr>
          <w:rFonts w:ascii="仿宋_GB2312" w:eastAsia="仿宋_GB2312" w:hAnsi="仿宋" w:cs="仿宋_GB2312" w:hint="eastAsia"/>
          <w:sz w:val="28"/>
          <w:szCs w:val="28"/>
        </w:rPr>
        <w:t>动漫等</w:t>
      </w:r>
      <w:proofErr w:type="gramEnd"/>
      <w:r w:rsidRPr="008C3EB1">
        <w:rPr>
          <w:rFonts w:ascii="仿宋_GB2312" w:eastAsia="仿宋_GB2312" w:hAnsi="仿宋" w:cs="仿宋_GB2312" w:hint="eastAsia"/>
          <w:sz w:val="28"/>
          <w:szCs w:val="28"/>
        </w:rPr>
        <w:t>展示手段，按照“支委选题、骨干主讲、党员分享、互动讨论、导师点评”的总体思路，构建起以知识传递式、案例启发式、互动分享式为特点的学生党员理论学习模式。</w:t>
      </w:r>
    </w:p>
    <w:p w:rsidR="008C3EB1" w:rsidRPr="000C374C" w:rsidRDefault="008C3EB1" w:rsidP="000C374C">
      <w:pPr>
        <w:adjustRightInd w:val="0"/>
        <w:snapToGrid w:val="0"/>
        <w:spacing w:line="560" w:lineRule="exact"/>
        <w:ind w:firstLineChars="196" w:firstLine="549"/>
        <w:rPr>
          <w:rFonts w:ascii="黑体" w:eastAsia="黑体" w:hAnsi="黑体" w:cs="黑体"/>
          <w:sz w:val="28"/>
          <w:szCs w:val="28"/>
        </w:rPr>
      </w:pPr>
      <w:r w:rsidRPr="000C374C">
        <w:rPr>
          <w:rFonts w:ascii="黑体" w:eastAsia="黑体" w:hAnsi="黑体" w:cs="黑体" w:hint="eastAsia"/>
          <w:sz w:val="28"/>
          <w:szCs w:val="28"/>
        </w:rPr>
        <w:t>二、主要做法</w:t>
      </w:r>
    </w:p>
    <w:p w:rsidR="008C3EB1" w:rsidRPr="008C3EB1" w:rsidRDefault="008C3EB1" w:rsidP="008C3EB1">
      <w:pPr>
        <w:spacing w:line="560" w:lineRule="exact"/>
        <w:ind w:firstLineChars="196" w:firstLine="549"/>
        <w:rPr>
          <w:rFonts w:ascii="仿宋_GB2312" w:eastAsia="仿宋_GB2312" w:hAnsi="仿宋"/>
          <w:sz w:val="28"/>
          <w:szCs w:val="28"/>
        </w:rPr>
      </w:pPr>
      <w:r w:rsidRPr="008C3EB1">
        <w:rPr>
          <w:rFonts w:ascii="仿宋_GB2312" w:eastAsia="仿宋_GB2312" w:hAnsi="仿宋" w:cs="仿宋_GB2312" w:hint="eastAsia"/>
          <w:sz w:val="28"/>
          <w:szCs w:val="28"/>
        </w:rPr>
        <w:t>以计通本科2013级党支部“党员开讲了”主题党课为例，“党员开讲了”主要设计了以下五个步骤：</w:t>
      </w:r>
    </w:p>
    <w:p w:rsidR="008C3EB1" w:rsidRPr="008C3EB1" w:rsidRDefault="008C3EB1" w:rsidP="000176FC">
      <w:pPr>
        <w:spacing w:line="560" w:lineRule="exact"/>
        <w:ind w:firstLineChars="196" w:firstLine="551"/>
        <w:rPr>
          <w:rFonts w:ascii="仿宋_GB2312" w:eastAsia="仿宋_GB2312" w:hAnsi="仿宋" w:cs="仿宋_GB2312"/>
          <w:sz w:val="28"/>
          <w:szCs w:val="28"/>
        </w:rPr>
      </w:pPr>
      <w:r w:rsidRPr="000176FC">
        <w:rPr>
          <w:rFonts w:ascii="仿宋_GB2312" w:eastAsia="仿宋_GB2312" w:cs="仿宋_GB2312" w:hint="eastAsia"/>
          <w:b/>
          <w:bCs/>
          <w:sz w:val="28"/>
          <w:szCs w:val="28"/>
        </w:rPr>
        <w:t>1.支委选题</w:t>
      </w:r>
      <w:r w:rsidRPr="000176FC">
        <w:rPr>
          <w:rFonts w:ascii="仿宋_GB2312" w:eastAsia="仿宋_GB2312" w:hAnsi="仿宋" w:cs="仿宋_GB2312" w:hint="eastAsia"/>
          <w:b/>
          <w:bCs/>
          <w:sz w:val="28"/>
          <w:szCs w:val="28"/>
        </w:rPr>
        <w:t>。</w:t>
      </w:r>
      <w:r w:rsidRPr="008C3EB1">
        <w:rPr>
          <w:rFonts w:ascii="仿宋_GB2312" w:eastAsia="仿宋_GB2312" w:hAnsi="仿宋" w:cs="仿宋_GB2312" w:hint="eastAsia"/>
          <w:sz w:val="28"/>
          <w:szCs w:val="28"/>
        </w:rPr>
        <w:t>围绕“两学一做”学习内容要求，在理论学习导师指导下，确定了“严守党章</w:t>
      </w:r>
      <w:proofErr w:type="gramStart"/>
      <w:r w:rsidRPr="008C3EB1">
        <w:rPr>
          <w:rFonts w:ascii="仿宋_GB2312" w:eastAsia="仿宋_GB2312" w:hAnsi="仿宋" w:cs="仿宋_GB2312" w:hint="eastAsia"/>
          <w:sz w:val="28"/>
          <w:szCs w:val="28"/>
        </w:rPr>
        <w:t>不</w:t>
      </w:r>
      <w:proofErr w:type="gramEnd"/>
      <w:r w:rsidRPr="008C3EB1">
        <w:rPr>
          <w:rFonts w:ascii="仿宋_GB2312" w:eastAsia="仿宋_GB2312" w:hAnsi="仿宋" w:cs="仿宋_GB2312" w:hint="eastAsia"/>
          <w:sz w:val="28"/>
          <w:szCs w:val="28"/>
        </w:rPr>
        <w:t>打折，永葆党性不褪色”的学习主题。推选2名理论功底扎实的骨干党员作为主讲人，提前研究党章相关内容，搜集整合有关素材和案例，对学习内容进行深入解读。确定分享者，做好分享发言准备。</w:t>
      </w:r>
    </w:p>
    <w:p w:rsidR="008C3EB1" w:rsidRPr="008C3EB1" w:rsidRDefault="008C3EB1" w:rsidP="000176FC">
      <w:pPr>
        <w:spacing w:line="560" w:lineRule="exact"/>
        <w:ind w:firstLineChars="196" w:firstLine="551"/>
        <w:rPr>
          <w:rFonts w:ascii="仿宋_GB2312" w:eastAsia="仿宋_GB2312" w:hAnsi="仿宋"/>
          <w:sz w:val="28"/>
          <w:szCs w:val="28"/>
        </w:rPr>
      </w:pPr>
      <w:r w:rsidRPr="000176FC">
        <w:rPr>
          <w:rFonts w:ascii="仿宋_GB2312" w:eastAsia="仿宋_GB2312" w:cs="仿宋_GB2312" w:hint="eastAsia"/>
          <w:b/>
          <w:bCs/>
          <w:sz w:val="28"/>
          <w:szCs w:val="28"/>
        </w:rPr>
        <w:t>2.骨干主讲。</w:t>
      </w:r>
      <w:r w:rsidRPr="008C3EB1">
        <w:rPr>
          <w:rFonts w:ascii="仿宋_GB2312" w:eastAsia="仿宋_GB2312" w:hAnsi="仿宋" w:cs="仿宋_GB2312" w:hint="eastAsia"/>
          <w:sz w:val="28"/>
          <w:szCs w:val="28"/>
        </w:rPr>
        <w:t>主讲人围绕主题脉络，整合相关素材，从“理想信念牢树</w:t>
      </w:r>
      <w:r w:rsidR="009D196A" w:rsidRPr="008C3EB1">
        <w:rPr>
          <w:rFonts w:ascii="仿宋_GB2312" w:eastAsia="仿宋_GB2312" w:cs="仿宋_GB2312" w:hint="eastAsia"/>
          <w:bCs/>
          <w:noProof/>
          <w:sz w:val="28"/>
          <w:szCs w:val="28"/>
        </w:rPr>
        <w:lastRenderedPageBreak/>
        <w:drawing>
          <wp:anchor distT="0" distB="0" distL="114300" distR="114300" simplePos="0" relativeHeight="251663360" behindDoc="0" locked="0" layoutInCell="1" allowOverlap="1" wp14:anchorId="3B7AA8C7" wp14:editId="6BA9B614">
            <wp:simplePos x="0" y="0"/>
            <wp:positionH relativeFrom="column">
              <wp:posOffset>3458210</wp:posOffset>
            </wp:positionH>
            <wp:positionV relativeFrom="paragraph">
              <wp:posOffset>52705</wp:posOffset>
            </wp:positionV>
            <wp:extent cx="2447925" cy="1905000"/>
            <wp:effectExtent l="0" t="0" r="9525" b="0"/>
            <wp:wrapSquare wrapText="bothSides"/>
            <wp:docPr id="37" name="图片 6" descr="E:\三会一课案例\书稿照片使用\北京科技大学\通信本科2013级党员开讲了活动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三会一课案例\书稿照片使用\北京科技大学\通信本科2013级党员开讲了活动2.JPG"/>
                    <pic:cNvPicPr>
                      <a:picLocks noChangeAspect="1" noChangeArrowheads="1"/>
                    </pic:cNvPicPr>
                  </pic:nvPicPr>
                  <pic:blipFill>
                    <a:blip r:embed="rId12" cstate="print"/>
                    <a:srcRect/>
                    <a:stretch>
                      <a:fillRect/>
                    </a:stretch>
                  </pic:blipFill>
                  <pic:spPr bwMode="auto">
                    <a:xfrm>
                      <a:off x="0" y="0"/>
                      <a:ext cx="2447925" cy="1905000"/>
                    </a:xfrm>
                    <a:prstGeom prst="rect">
                      <a:avLst/>
                    </a:prstGeom>
                    <a:noFill/>
                    <a:ln w="9525">
                      <a:noFill/>
                      <a:miter lim="800000"/>
                      <a:headEnd/>
                      <a:tailEnd/>
                    </a:ln>
                  </pic:spPr>
                </pic:pic>
              </a:graphicData>
            </a:graphic>
          </wp:anchor>
        </w:drawing>
      </w:r>
      <w:r w:rsidRPr="008C3EB1">
        <w:rPr>
          <w:rFonts w:ascii="仿宋_GB2312" w:eastAsia="仿宋_GB2312" w:hAnsi="仿宋" w:cs="仿宋_GB2312" w:hint="eastAsia"/>
          <w:sz w:val="28"/>
          <w:szCs w:val="28"/>
        </w:rPr>
        <w:t>立、为民宗旨心头记、立足岗位作贡献、锤炼作风</w:t>
      </w:r>
      <w:proofErr w:type="gramStart"/>
      <w:r w:rsidRPr="008C3EB1">
        <w:rPr>
          <w:rFonts w:ascii="仿宋_GB2312" w:eastAsia="仿宋_GB2312" w:hAnsi="仿宋" w:cs="仿宋_GB2312" w:hint="eastAsia"/>
          <w:sz w:val="28"/>
          <w:szCs w:val="28"/>
        </w:rPr>
        <w:t>葆</w:t>
      </w:r>
      <w:proofErr w:type="gramEnd"/>
      <w:r w:rsidRPr="008C3EB1">
        <w:rPr>
          <w:rFonts w:ascii="仿宋_GB2312" w:eastAsia="仿宋_GB2312" w:hAnsi="仿宋" w:cs="仿宋_GB2312" w:hint="eastAsia"/>
          <w:sz w:val="28"/>
          <w:szCs w:val="28"/>
        </w:rPr>
        <w:t>本色”等四个方面，由表及里、由浅入深、循序渐进地进行讲解，期间通过焦裕禄、林俊德等党员先锋模范鲜活事迹视频的分享，让学生切实感受党章的分量，汲取榜样的力量，明确肩负的责任。</w:t>
      </w:r>
    </w:p>
    <w:p w:rsidR="008C3EB1" w:rsidRPr="008C3EB1" w:rsidRDefault="008C3EB1" w:rsidP="000176FC">
      <w:pPr>
        <w:spacing w:line="560" w:lineRule="exact"/>
        <w:ind w:firstLineChars="196" w:firstLine="551"/>
        <w:rPr>
          <w:rFonts w:ascii="仿宋_GB2312" w:eastAsia="仿宋_GB2312" w:hAnsi="仿宋"/>
          <w:sz w:val="28"/>
          <w:szCs w:val="28"/>
        </w:rPr>
      </w:pPr>
      <w:r w:rsidRPr="000176FC">
        <w:rPr>
          <w:rFonts w:ascii="仿宋_GB2312" w:eastAsia="仿宋_GB2312" w:cs="仿宋_GB2312" w:hint="eastAsia"/>
          <w:b/>
          <w:bCs/>
          <w:sz w:val="28"/>
          <w:szCs w:val="28"/>
        </w:rPr>
        <w:t>3.党员分享。</w:t>
      </w:r>
      <w:r w:rsidRPr="008C3EB1">
        <w:rPr>
          <w:rFonts w:ascii="仿宋_GB2312" w:eastAsia="仿宋_GB2312" w:hAnsi="仿宋" w:cs="仿宋_GB2312" w:hint="eastAsia"/>
          <w:sz w:val="28"/>
          <w:szCs w:val="28"/>
        </w:rPr>
        <w:t>主讲结束后，4名党员结合自身实际，从“坚定理想信念、勇当学习模范、专业砥砺成才、投身志愿服务”四个方面分享了自己的心得体会，在现场党员中引起共鸣，引发了大家对“如何做一名合格的大学生党员”的深入思考。</w:t>
      </w:r>
    </w:p>
    <w:p w:rsidR="008C3EB1" w:rsidRPr="008C3EB1" w:rsidRDefault="008C3EB1" w:rsidP="000176FC">
      <w:pPr>
        <w:spacing w:line="560" w:lineRule="exact"/>
        <w:ind w:firstLineChars="196" w:firstLine="551"/>
        <w:rPr>
          <w:rFonts w:ascii="仿宋_GB2312" w:eastAsia="仿宋_GB2312" w:hAnsi="仿宋"/>
          <w:sz w:val="28"/>
          <w:szCs w:val="28"/>
        </w:rPr>
      </w:pPr>
      <w:r w:rsidRPr="000176FC">
        <w:rPr>
          <w:rFonts w:ascii="仿宋_GB2312" w:eastAsia="仿宋_GB2312" w:cs="仿宋_GB2312" w:hint="eastAsia"/>
          <w:b/>
          <w:bCs/>
          <w:sz w:val="28"/>
          <w:szCs w:val="28"/>
        </w:rPr>
        <w:t>4.互动讨论。</w:t>
      </w:r>
      <w:r w:rsidRPr="008C3EB1">
        <w:rPr>
          <w:rFonts w:ascii="仿宋_GB2312" w:eastAsia="仿宋_GB2312" w:hAnsi="仿宋" w:cs="仿宋_GB2312" w:hint="eastAsia"/>
          <w:sz w:val="28"/>
          <w:szCs w:val="28"/>
        </w:rPr>
        <w:t>随后，支部全体党员围绕主题进行了热烈的讨论。通过讨论统一思想、凝聚共识，形成了支部党员在学习、工作和生活等方面</w:t>
      </w:r>
      <w:proofErr w:type="gramStart"/>
      <w:r w:rsidRPr="008C3EB1">
        <w:rPr>
          <w:rFonts w:ascii="仿宋_GB2312" w:eastAsia="仿宋_GB2312" w:hAnsi="仿宋" w:cs="仿宋_GB2312" w:hint="eastAsia"/>
          <w:sz w:val="28"/>
          <w:szCs w:val="28"/>
        </w:rPr>
        <w:t>践行</w:t>
      </w:r>
      <w:proofErr w:type="gramEnd"/>
      <w:r w:rsidRPr="008C3EB1">
        <w:rPr>
          <w:rFonts w:ascii="仿宋_GB2312" w:eastAsia="仿宋_GB2312" w:hAnsi="仿宋" w:cs="仿宋_GB2312" w:hint="eastAsia"/>
          <w:sz w:val="28"/>
          <w:szCs w:val="28"/>
        </w:rPr>
        <w:t>党章精神的行动承诺和计划。</w:t>
      </w:r>
    </w:p>
    <w:p w:rsidR="008C3EB1" w:rsidRPr="008C3EB1" w:rsidRDefault="008C3EB1" w:rsidP="000176FC">
      <w:pPr>
        <w:spacing w:line="560" w:lineRule="exact"/>
        <w:ind w:firstLineChars="196" w:firstLine="551"/>
        <w:rPr>
          <w:rFonts w:ascii="仿宋_GB2312" w:eastAsia="仿宋_GB2312" w:hAnsi="仿宋"/>
          <w:sz w:val="28"/>
          <w:szCs w:val="28"/>
        </w:rPr>
      </w:pPr>
      <w:r w:rsidRPr="000176FC">
        <w:rPr>
          <w:rFonts w:ascii="仿宋_GB2312" w:eastAsia="仿宋_GB2312" w:cs="仿宋_GB2312" w:hint="eastAsia"/>
          <w:b/>
          <w:bCs/>
          <w:sz w:val="28"/>
          <w:szCs w:val="28"/>
        </w:rPr>
        <w:t>5.导师点评。</w:t>
      </w:r>
      <w:r w:rsidRPr="008C3EB1">
        <w:rPr>
          <w:rFonts w:ascii="仿宋_GB2312" w:eastAsia="仿宋_GB2312" w:hAnsi="仿宋" w:cs="仿宋_GB2312" w:hint="eastAsia"/>
          <w:sz w:val="28"/>
          <w:szCs w:val="28"/>
        </w:rPr>
        <w:t>活动的最后环节，由支部理论学习导师王建萍教授进行总结点评。通过点评，进一步提升学习高度，深化学习效果，勉励学生党员严守党章、不忘初心、知行合一、永葆本色；并通过“亮身份、晒承诺、树形</w:t>
      </w:r>
      <w:proofErr w:type="gramStart"/>
      <w:r w:rsidRPr="008C3EB1">
        <w:rPr>
          <w:rFonts w:ascii="仿宋_GB2312" w:eastAsia="仿宋_GB2312" w:hAnsi="仿宋" w:cs="仿宋_GB2312" w:hint="eastAsia"/>
          <w:sz w:val="28"/>
          <w:szCs w:val="28"/>
        </w:rPr>
        <w:t>象</w:t>
      </w:r>
      <w:proofErr w:type="gramEnd"/>
      <w:r w:rsidRPr="008C3EB1">
        <w:rPr>
          <w:rFonts w:ascii="仿宋_GB2312" w:eastAsia="仿宋_GB2312" w:hAnsi="仿宋" w:cs="仿宋_GB2312" w:hint="eastAsia"/>
          <w:sz w:val="28"/>
          <w:szCs w:val="28"/>
        </w:rPr>
        <w:t>”，努力争当学习、科研、工作和服务先锋，成为“互联网+”时代的领跑者。</w:t>
      </w:r>
    </w:p>
    <w:p w:rsidR="008C3EB1" w:rsidRPr="000C374C" w:rsidRDefault="008C3EB1" w:rsidP="000C374C">
      <w:pPr>
        <w:adjustRightInd w:val="0"/>
        <w:snapToGrid w:val="0"/>
        <w:spacing w:line="560" w:lineRule="exact"/>
        <w:ind w:firstLineChars="196" w:firstLine="549"/>
        <w:rPr>
          <w:rFonts w:ascii="黑体" w:eastAsia="黑体" w:hAnsi="黑体" w:cs="黑体"/>
          <w:sz w:val="28"/>
          <w:szCs w:val="28"/>
        </w:rPr>
      </w:pPr>
      <w:r w:rsidRPr="000C374C">
        <w:rPr>
          <w:rFonts w:ascii="黑体" w:eastAsia="黑体" w:hAnsi="黑体" w:cs="黑体" w:hint="eastAsia"/>
          <w:sz w:val="28"/>
          <w:szCs w:val="28"/>
        </w:rPr>
        <w:t>三、实践成效</w:t>
      </w:r>
    </w:p>
    <w:p w:rsidR="008C3EB1" w:rsidRPr="008C3EB1" w:rsidRDefault="008C3EB1" w:rsidP="008C3EB1">
      <w:pPr>
        <w:spacing w:line="560" w:lineRule="exact"/>
        <w:ind w:firstLineChars="196" w:firstLine="549"/>
        <w:rPr>
          <w:rFonts w:ascii="仿宋_GB2312" w:eastAsia="仿宋_GB2312" w:hAnsi="仿宋" w:cs="仿宋_GB2312"/>
          <w:sz w:val="28"/>
          <w:szCs w:val="28"/>
        </w:rPr>
      </w:pPr>
      <w:r w:rsidRPr="008C3EB1">
        <w:rPr>
          <w:rFonts w:ascii="仿宋_GB2312" w:eastAsia="仿宋_GB2312" w:cs="仿宋_GB2312" w:hint="eastAsia"/>
          <w:sz w:val="28"/>
          <w:szCs w:val="28"/>
        </w:rPr>
        <w:t>通过举办“党员开讲了”活动，</w:t>
      </w:r>
      <w:r w:rsidRPr="008C3EB1">
        <w:rPr>
          <w:rFonts w:ascii="仿宋_GB2312" w:eastAsia="仿宋_GB2312" w:cs="仿宋_GB2312" w:hint="eastAsia"/>
          <w:bCs/>
          <w:sz w:val="28"/>
          <w:szCs w:val="28"/>
        </w:rPr>
        <w:t>一是较好地解决了理论学习“出工不出力”的问题</w:t>
      </w:r>
      <w:r w:rsidRPr="008C3EB1">
        <w:rPr>
          <w:rFonts w:ascii="仿宋_GB2312" w:eastAsia="仿宋_GB2312" w:hAnsi="仿宋" w:cs="仿宋_GB2312" w:hint="eastAsia"/>
          <w:bCs/>
          <w:sz w:val="28"/>
          <w:szCs w:val="28"/>
        </w:rPr>
        <w:t>。</w:t>
      </w:r>
      <w:r w:rsidRPr="008C3EB1">
        <w:rPr>
          <w:rFonts w:ascii="仿宋_GB2312" w:eastAsia="仿宋_GB2312" w:hAnsi="仿宋" w:cs="仿宋_GB2312" w:hint="eastAsia"/>
          <w:sz w:val="28"/>
          <w:szCs w:val="28"/>
        </w:rPr>
        <w:t>通过学习准备、上台主讲、分享感悟、互动探讨等环节，发挥了党员的主观能动性，实现了党员学习由“完成学习任务”向“传递分享知识”的转变，党员主动学习、主动思考、主动分享，并与演说、沟通等综合能力培养相结合，提升了参加理论学习的存在感和获得感。</w:t>
      </w:r>
      <w:r w:rsidRPr="008C3EB1">
        <w:rPr>
          <w:rFonts w:ascii="仿宋_GB2312" w:eastAsia="仿宋_GB2312" w:cs="仿宋_GB2312" w:hint="eastAsia"/>
          <w:bCs/>
          <w:sz w:val="28"/>
          <w:szCs w:val="28"/>
        </w:rPr>
        <w:t>二是较好地解决了理论学习“浮于纸面、学完就忘”的问题。</w:t>
      </w:r>
      <w:r w:rsidRPr="008C3EB1">
        <w:rPr>
          <w:rFonts w:ascii="仿宋_GB2312" w:eastAsia="仿宋_GB2312" w:hAnsi="仿宋" w:cs="仿宋_GB2312" w:hint="eastAsia"/>
          <w:sz w:val="28"/>
          <w:szCs w:val="28"/>
        </w:rPr>
        <w:t>主题党课打破了“照本宣科念</w:t>
      </w:r>
      <w:r w:rsidRPr="008C3EB1">
        <w:rPr>
          <w:rFonts w:ascii="仿宋_GB2312" w:eastAsia="仿宋_GB2312" w:hAnsi="仿宋" w:cs="仿宋_GB2312" w:hint="eastAsia"/>
          <w:sz w:val="28"/>
          <w:szCs w:val="28"/>
        </w:rPr>
        <w:lastRenderedPageBreak/>
        <w:t>材料”的学习方式，将理论知识与学生身边的实际案例、生活实践相结合，结合实际去“落地”，提高了学生用理论解决实际问题的意识和能力。</w:t>
      </w:r>
      <w:r w:rsidRPr="008C3EB1">
        <w:rPr>
          <w:rFonts w:ascii="仿宋_GB2312" w:eastAsia="仿宋_GB2312" w:hAnsi="仿宋" w:cs="仿宋_GB2312" w:hint="eastAsia"/>
          <w:bCs/>
          <w:sz w:val="28"/>
          <w:szCs w:val="28"/>
        </w:rPr>
        <w:t>三是较好地解决了理论学习和专业学习“两张皮”的问题。</w:t>
      </w:r>
      <w:r w:rsidRPr="008C3EB1">
        <w:rPr>
          <w:rFonts w:ascii="仿宋_GB2312" w:eastAsia="仿宋_GB2312" w:hAnsi="仿宋" w:cs="仿宋_GB2312" w:hint="eastAsia"/>
          <w:sz w:val="28"/>
          <w:szCs w:val="28"/>
        </w:rPr>
        <w:t>“党员开讲了”主题党课充分发挥学生党员的模范引领作用，在一批品学兼优的学生党员带领下，学院学风建设取得长足进步，学生整体学习成绩显著提升。“两学一做”学习教育开展以来，学生全部必修课程一次通过率由62%提升到73%，位居全校工科学院首位，深造率提升至50%。学生参与科技创新活动的热情高涨，科技创新项目和竞赛获奖均居全校第一。</w:t>
      </w:r>
    </w:p>
    <w:p w:rsidR="008C3EB1" w:rsidRPr="000C374C" w:rsidRDefault="008C3EB1" w:rsidP="000C374C">
      <w:pPr>
        <w:adjustRightInd w:val="0"/>
        <w:snapToGrid w:val="0"/>
        <w:spacing w:line="560" w:lineRule="exact"/>
        <w:ind w:firstLineChars="196" w:firstLine="549"/>
        <w:rPr>
          <w:rFonts w:ascii="黑体" w:eastAsia="黑体" w:hAnsi="黑体" w:cs="黑体"/>
          <w:sz w:val="28"/>
          <w:szCs w:val="28"/>
        </w:rPr>
      </w:pPr>
      <w:r w:rsidRPr="000C374C">
        <w:rPr>
          <w:rFonts w:ascii="黑体" w:eastAsia="黑体" w:hAnsi="黑体" w:cs="黑体" w:hint="eastAsia"/>
          <w:sz w:val="28"/>
          <w:szCs w:val="28"/>
        </w:rPr>
        <w:t>点  评：</w:t>
      </w:r>
    </w:p>
    <w:p w:rsidR="00376679" w:rsidRDefault="009D196A" w:rsidP="00376679">
      <w:pPr>
        <w:spacing w:line="560" w:lineRule="exact"/>
        <w:ind w:firstLineChars="200" w:firstLine="640"/>
        <w:rPr>
          <w:rFonts w:ascii="仿宋_GB2312" w:eastAsia="仿宋_GB2312" w:hAnsi="仿宋" w:cs="仿宋_GB2312"/>
          <w:sz w:val="28"/>
          <w:szCs w:val="28"/>
        </w:rPr>
      </w:pPr>
      <w:r>
        <w:rPr>
          <w:rFonts w:ascii="仿宋_GB2312" w:eastAsia="仿宋_GB2312" w:hAnsi="仿宋" w:cs="仿宋_GB2312"/>
          <w:noProof/>
          <w:sz w:val="32"/>
          <w:szCs w:val="32"/>
        </w:rPr>
        <mc:AlternateContent>
          <mc:Choice Requires="wps">
            <w:drawing>
              <wp:anchor distT="0" distB="0" distL="114300" distR="114300" simplePos="0" relativeHeight="251661312" behindDoc="0" locked="0" layoutInCell="1" allowOverlap="1" wp14:anchorId="1B2800E5" wp14:editId="68B70BA2">
                <wp:simplePos x="0" y="0"/>
                <wp:positionH relativeFrom="column">
                  <wp:posOffset>57150</wp:posOffset>
                </wp:positionH>
                <wp:positionV relativeFrom="paragraph">
                  <wp:posOffset>3260497</wp:posOffset>
                </wp:positionV>
                <wp:extent cx="5671820" cy="1581150"/>
                <wp:effectExtent l="0" t="0" r="43180" b="571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1581150"/>
                        </a:xfrm>
                        <a:prstGeom prst="foldedCorner">
                          <a:avLst>
                            <a:gd name="adj" fmla="val 12500"/>
                          </a:avLst>
                        </a:prstGeom>
                        <a:gradFill rotWithShape="0">
                          <a:gsLst>
                            <a:gs pos="0">
                              <a:srgbClr val="FFFFFF"/>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8C3EB1" w:rsidRDefault="008C3EB1" w:rsidP="008C3EB1">
                            <w:pPr>
                              <w:spacing w:line="400" w:lineRule="exact"/>
                              <w:rPr>
                                <w:rFonts w:ascii="华文新魏" w:eastAsia="华文新魏" w:hAnsi="楷体" w:cs="仿宋"/>
                                <w:color w:val="000000"/>
                                <w:sz w:val="28"/>
                                <w:szCs w:val="28"/>
                              </w:rPr>
                            </w:pPr>
                            <w:r>
                              <w:rPr>
                                <w:rFonts w:ascii="华文新魏" w:eastAsia="华文新魏" w:hAnsi="楷体" w:cs="仿宋" w:hint="eastAsia"/>
                                <w:color w:val="000000"/>
                                <w:sz w:val="28"/>
                                <w:szCs w:val="28"/>
                              </w:rPr>
                              <w:t>党组织书记有话说</w:t>
                            </w:r>
                            <w:r w:rsidRPr="003F6E27">
                              <w:rPr>
                                <w:rFonts w:ascii="华文新魏" w:eastAsia="华文新魏" w:hAnsi="楷体" w:cs="仿宋" w:hint="eastAsia"/>
                                <w:color w:val="000000"/>
                                <w:sz w:val="28"/>
                                <w:szCs w:val="28"/>
                              </w:rPr>
                              <w:t>：</w:t>
                            </w:r>
                          </w:p>
                          <w:p w:rsidR="008C3EB1" w:rsidRPr="0033318F" w:rsidRDefault="008C3EB1" w:rsidP="008C3EB1">
                            <w:pPr>
                              <w:spacing w:line="400" w:lineRule="exact"/>
                              <w:rPr>
                                <w:rFonts w:ascii="华文新魏" w:eastAsia="华文新魏" w:hAnsi="楷体" w:cs="仿宋"/>
                                <w:color w:val="000000"/>
                                <w:sz w:val="28"/>
                                <w:szCs w:val="28"/>
                              </w:rPr>
                            </w:pPr>
                            <w:r>
                              <w:rPr>
                                <w:rFonts w:ascii="华文新魏" w:eastAsia="华文新魏" w:hAnsi="楷体" w:cs="仿宋" w:hint="eastAsia"/>
                                <w:color w:val="000000"/>
                                <w:sz w:val="28"/>
                                <w:szCs w:val="28"/>
                              </w:rPr>
                              <w:t xml:space="preserve">    让学生党员成为高校党课的主体，很好地触到了大学生们积极参与的“神经”。</w:t>
                            </w:r>
                            <w:r w:rsidRPr="00AC6203">
                              <w:rPr>
                                <w:rFonts w:ascii="华文新魏" w:eastAsia="华文新魏" w:hAnsi="楷体" w:cs="仿宋" w:hint="eastAsia"/>
                                <w:color w:val="000000"/>
                                <w:sz w:val="28"/>
                                <w:szCs w:val="28"/>
                              </w:rPr>
                              <w:t>学习</w:t>
                            </w:r>
                            <w:r>
                              <w:rPr>
                                <w:rFonts w:ascii="华文新魏" w:eastAsia="华文新魏" w:hAnsi="楷体" w:cs="仿宋" w:hint="eastAsia"/>
                                <w:color w:val="000000"/>
                                <w:sz w:val="28"/>
                                <w:szCs w:val="28"/>
                              </w:rPr>
                              <w:t>的效果</w:t>
                            </w:r>
                            <w:r w:rsidRPr="00AC6203">
                              <w:rPr>
                                <w:rFonts w:ascii="华文新魏" w:eastAsia="华文新魏" w:hAnsi="楷体" w:cs="仿宋" w:hint="eastAsia"/>
                                <w:color w:val="000000"/>
                                <w:sz w:val="28"/>
                                <w:szCs w:val="28"/>
                              </w:rPr>
                              <w:t>不止是在</w:t>
                            </w:r>
                            <w:r>
                              <w:rPr>
                                <w:rFonts w:ascii="华文新魏" w:eastAsia="华文新魏" w:hAnsi="楷体" w:cs="仿宋" w:hint="eastAsia"/>
                                <w:color w:val="000000"/>
                                <w:sz w:val="28"/>
                                <w:szCs w:val="28"/>
                              </w:rPr>
                              <w:t>党</w:t>
                            </w:r>
                            <w:r w:rsidRPr="00AC6203">
                              <w:rPr>
                                <w:rFonts w:ascii="华文新魏" w:eastAsia="华文新魏" w:hAnsi="楷体" w:cs="仿宋" w:hint="eastAsia"/>
                                <w:color w:val="000000"/>
                                <w:sz w:val="28"/>
                                <w:szCs w:val="28"/>
                              </w:rPr>
                              <w:t>课上，</w:t>
                            </w:r>
                            <w:r>
                              <w:rPr>
                                <w:rFonts w:ascii="华文新魏" w:eastAsia="华文新魏" w:hAnsi="楷体" w:cs="仿宋" w:hint="eastAsia"/>
                                <w:color w:val="000000"/>
                                <w:sz w:val="28"/>
                                <w:szCs w:val="28"/>
                              </w:rPr>
                              <w:t>对日常的学习、生活也有很大的帮助。</w:t>
                            </w:r>
                          </w:p>
                          <w:p w:rsidR="008C3EB1" w:rsidRPr="003F6E27" w:rsidRDefault="008C3EB1" w:rsidP="008C3EB1">
                            <w:pPr>
                              <w:spacing w:line="400" w:lineRule="exact"/>
                              <w:ind w:firstLineChars="200" w:firstLine="560"/>
                              <w:jc w:val="right"/>
                              <w:rPr>
                                <w:rFonts w:ascii="华文新魏" w:eastAsia="华文新魏" w:hAnsi="楷体" w:cs="仿宋"/>
                                <w:color w:val="000000"/>
                                <w:sz w:val="28"/>
                                <w:szCs w:val="28"/>
                              </w:rPr>
                            </w:pPr>
                            <w:r>
                              <w:rPr>
                                <w:rFonts w:ascii="华文新魏" w:eastAsia="华文新魏" w:hAnsi="楷体" w:cs="仿宋" w:hint="eastAsia"/>
                                <w:color w:val="000000"/>
                                <w:sz w:val="28"/>
                                <w:szCs w:val="28"/>
                              </w:rPr>
                              <w:t>——北科大</w:t>
                            </w:r>
                            <w:r w:rsidRPr="00705588">
                              <w:rPr>
                                <w:rFonts w:ascii="华文新魏" w:eastAsia="华文新魏" w:hAnsi="楷体" w:cs="仿宋" w:hint="eastAsia"/>
                                <w:color w:val="000000"/>
                                <w:sz w:val="28"/>
                                <w:szCs w:val="28"/>
                              </w:rPr>
                              <w:t>计</w:t>
                            </w:r>
                            <w:r>
                              <w:rPr>
                                <w:rFonts w:ascii="华文新魏" w:eastAsia="华文新魏" w:hAnsi="楷体" w:cs="仿宋" w:hint="eastAsia"/>
                                <w:color w:val="000000"/>
                                <w:sz w:val="28"/>
                                <w:szCs w:val="28"/>
                              </w:rPr>
                              <w:t>通</w:t>
                            </w:r>
                            <w:r w:rsidRPr="00705588">
                              <w:rPr>
                                <w:rFonts w:ascii="华文新魏" w:eastAsia="华文新魏" w:hAnsi="楷体" w:cs="仿宋" w:hint="eastAsia"/>
                                <w:color w:val="000000"/>
                                <w:sz w:val="28"/>
                                <w:szCs w:val="28"/>
                              </w:rPr>
                              <w:t>学院党委</w:t>
                            </w:r>
                            <w:r>
                              <w:rPr>
                                <w:rFonts w:ascii="华文新魏" w:eastAsia="华文新魏" w:hAnsi="楷体" w:cs="仿宋" w:hint="eastAsia"/>
                                <w:color w:val="000000"/>
                                <w:sz w:val="28"/>
                                <w:szCs w:val="28"/>
                              </w:rPr>
                              <w:t>书记</w:t>
                            </w:r>
                            <w:r w:rsidRPr="00705588">
                              <w:rPr>
                                <w:rFonts w:ascii="华文新魏" w:eastAsia="华文新魏" w:hAnsi="楷体" w:cs="仿宋" w:hint="eastAsia"/>
                                <w:color w:val="000000"/>
                                <w:sz w:val="28"/>
                                <w:szCs w:val="28"/>
                              </w:rPr>
                              <w:t xml:space="preserve">黄武南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 o:spid="_x0000_s1026" type="#_x0000_t65" style="position:absolute;left:0;text-align:left;margin-left:4.5pt;margin-top:256.75pt;width:446.6pt;height:1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" strokecolor="#fabf8f [1945]" strokeweight="1pt">
                <v:fill color2="#fbd4b4 [1305]" focus="100%" type="gradient"/>
                <v:shadow on="t" color="#974706 [1609]" opacity=".5" offset="1pt"/>
                <v:textbox>
                  <w:txbxContent>
                    <w:p w:rsidR="008C3EB1" w:rsidRDefault="008C3EB1" w:rsidP="008C3EB1">
                      <w:pPr>
                        <w:spacing w:line="400" w:lineRule="exact"/>
                        <w:rPr>
                          <w:rFonts w:ascii="华文新魏" w:eastAsia="华文新魏" w:hAnsi="楷体" w:cs="仿宋"/>
                          <w:color w:val="000000"/>
                          <w:sz w:val="28"/>
                          <w:szCs w:val="28"/>
                        </w:rPr>
                      </w:pPr>
                      <w:r>
                        <w:rPr>
                          <w:rFonts w:ascii="华文新魏" w:eastAsia="华文新魏" w:hAnsi="楷体" w:cs="仿宋" w:hint="eastAsia"/>
                          <w:color w:val="000000"/>
                          <w:sz w:val="28"/>
                          <w:szCs w:val="28"/>
                        </w:rPr>
                        <w:t>党组织书记有话说</w:t>
                      </w:r>
                      <w:r w:rsidRPr="003F6E27">
                        <w:rPr>
                          <w:rFonts w:ascii="华文新魏" w:eastAsia="华文新魏" w:hAnsi="楷体" w:cs="仿宋" w:hint="eastAsia"/>
                          <w:color w:val="000000"/>
                          <w:sz w:val="28"/>
                          <w:szCs w:val="28"/>
                        </w:rPr>
                        <w:t>：</w:t>
                      </w:r>
                    </w:p>
                    <w:p w:rsidR="008C3EB1" w:rsidRPr="0033318F" w:rsidRDefault="008C3EB1" w:rsidP="008C3EB1">
                      <w:pPr>
                        <w:spacing w:line="400" w:lineRule="exact"/>
                        <w:rPr>
                          <w:rFonts w:ascii="华文新魏" w:eastAsia="华文新魏" w:hAnsi="楷体" w:cs="仿宋"/>
                          <w:color w:val="000000"/>
                          <w:sz w:val="28"/>
                          <w:szCs w:val="28"/>
                        </w:rPr>
                      </w:pPr>
                      <w:r>
                        <w:rPr>
                          <w:rFonts w:ascii="华文新魏" w:eastAsia="华文新魏" w:hAnsi="楷体" w:cs="仿宋" w:hint="eastAsia"/>
                          <w:color w:val="000000"/>
                          <w:sz w:val="28"/>
                          <w:szCs w:val="28"/>
                        </w:rPr>
                        <w:t xml:space="preserve">    让学生党员成为高校党课的主体，很好地触到了大学生们积极参与的“神经”。</w:t>
                      </w:r>
                      <w:r w:rsidRPr="00AC6203">
                        <w:rPr>
                          <w:rFonts w:ascii="华文新魏" w:eastAsia="华文新魏" w:hAnsi="楷体" w:cs="仿宋" w:hint="eastAsia"/>
                          <w:color w:val="000000"/>
                          <w:sz w:val="28"/>
                          <w:szCs w:val="28"/>
                        </w:rPr>
                        <w:t>学习</w:t>
                      </w:r>
                      <w:r>
                        <w:rPr>
                          <w:rFonts w:ascii="华文新魏" w:eastAsia="华文新魏" w:hAnsi="楷体" w:cs="仿宋" w:hint="eastAsia"/>
                          <w:color w:val="000000"/>
                          <w:sz w:val="28"/>
                          <w:szCs w:val="28"/>
                        </w:rPr>
                        <w:t>的效果</w:t>
                      </w:r>
                      <w:r w:rsidRPr="00AC6203">
                        <w:rPr>
                          <w:rFonts w:ascii="华文新魏" w:eastAsia="华文新魏" w:hAnsi="楷体" w:cs="仿宋" w:hint="eastAsia"/>
                          <w:color w:val="000000"/>
                          <w:sz w:val="28"/>
                          <w:szCs w:val="28"/>
                        </w:rPr>
                        <w:t>不止是在</w:t>
                      </w:r>
                      <w:r>
                        <w:rPr>
                          <w:rFonts w:ascii="华文新魏" w:eastAsia="华文新魏" w:hAnsi="楷体" w:cs="仿宋" w:hint="eastAsia"/>
                          <w:color w:val="000000"/>
                          <w:sz w:val="28"/>
                          <w:szCs w:val="28"/>
                        </w:rPr>
                        <w:t>党</w:t>
                      </w:r>
                      <w:r w:rsidRPr="00AC6203">
                        <w:rPr>
                          <w:rFonts w:ascii="华文新魏" w:eastAsia="华文新魏" w:hAnsi="楷体" w:cs="仿宋" w:hint="eastAsia"/>
                          <w:color w:val="000000"/>
                          <w:sz w:val="28"/>
                          <w:szCs w:val="28"/>
                        </w:rPr>
                        <w:t>课上，</w:t>
                      </w:r>
                      <w:r>
                        <w:rPr>
                          <w:rFonts w:ascii="华文新魏" w:eastAsia="华文新魏" w:hAnsi="楷体" w:cs="仿宋" w:hint="eastAsia"/>
                          <w:color w:val="000000"/>
                          <w:sz w:val="28"/>
                          <w:szCs w:val="28"/>
                        </w:rPr>
                        <w:t>对日常的学习、生活也有很大的帮助。</w:t>
                      </w:r>
                    </w:p>
                    <w:p w:rsidR="008C3EB1" w:rsidRPr="003F6E27" w:rsidRDefault="008C3EB1" w:rsidP="008C3EB1">
                      <w:pPr>
                        <w:spacing w:line="400" w:lineRule="exact"/>
                        <w:ind w:firstLineChars="200" w:firstLine="560"/>
                        <w:jc w:val="right"/>
                        <w:rPr>
                          <w:rFonts w:ascii="华文新魏" w:eastAsia="华文新魏" w:hAnsi="楷体" w:cs="仿宋"/>
                          <w:color w:val="000000"/>
                          <w:sz w:val="28"/>
                          <w:szCs w:val="28"/>
                        </w:rPr>
                      </w:pPr>
                      <w:r>
                        <w:rPr>
                          <w:rFonts w:ascii="华文新魏" w:eastAsia="华文新魏" w:hAnsi="楷体" w:cs="仿宋" w:hint="eastAsia"/>
                          <w:color w:val="000000"/>
                          <w:sz w:val="28"/>
                          <w:szCs w:val="28"/>
                        </w:rPr>
                        <w:t>——北科大</w:t>
                      </w:r>
                      <w:r w:rsidRPr="00705588">
                        <w:rPr>
                          <w:rFonts w:ascii="华文新魏" w:eastAsia="华文新魏" w:hAnsi="楷体" w:cs="仿宋" w:hint="eastAsia"/>
                          <w:color w:val="000000"/>
                          <w:sz w:val="28"/>
                          <w:szCs w:val="28"/>
                        </w:rPr>
                        <w:t>计</w:t>
                      </w:r>
                      <w:r>
                        <w:rPr>
                          <w:rFonts w:ascii="华文新魏" w:eastAsia="华文新魏" w:hAnsi="楷体" w:cs="仿宋" w:hint="eastAsia"/>
                          <w:color w:val="000000"/>
                          <w:sz w:val="28"/>
                          <w:szCs w:val="28"/>
                        </w:rPr>
                        <w:t>通</w:t>
                      </w:r>
                      <w:r w:rsidRPr="00705588">
                        <w:rPr>
                          <w:rFonts w:ascii="华文新魏" w:eastAsia="华文新魏" w:hAnsi="楷体" w:cs="仿宋" w:hint="eastAsia"/>
                          <w:color w:val="000000"/>
                          <w:sz w:val="28"/>
                          <w:szCs w:val="28"/>
                        </w:rPr>
                        <w:t>学院党委</w:t>
                      </w:r>
                      <w:r>
                        <w:rPr>
                          <w:rFonts w:ascii="华文新魏" w:eastAsia="华文新魏" w:hAnsi="楷体" w:cs="仿宋" w:hint="eastAsia"/>
                          <w:color w:val="000000"/>
                          <w:sz w:val="28"/>
                          <w:szCs w:val="28"/>
                        </w:rPr>
                        <w:t>书记</w:t>
                      </w:r>
                      <w:r w:rsidRPr="00705588">
                        <w:rPr>
                          <w:rFonts w:ascii="华文新魏" w:eastAsia="华文新魏" w:hAnsi="楷体" w:cs="仿宋" w:hint="eastAsia"/>
                          <w:color w:val="000000"/>
                          <w:sz w:val="28"/>
                          <w:szCs w:val="28"/>
                        </w:rPr>
                        <w:t xml:space="preserve">黄武南  </w:t>
                      </w:r>
                    </w:p>
                  </w:txbxContent>
                </v:textbox>
              </v:shape>
            </w:pict>
          </mc:Fallback>
        </mc:AlternateContent>
      </w:r>
      <w:r w:rsidR="008C3EB1" w:rsidRPr="008C3EB1">
        <w:rPr>
          <w:rFonts w:ascii="仿宋_GB2312" w:eastAsia="仿宋_GB2312" w:hAnsi="仿宋" w:cs="仿宋_GB2312" w:hint="eastAsia"/>
          <w:sz w:val="28"/>
          <w:szCs w:val="28"/>
        </w:rPr>
        <w:t>高校的思想政治工作关乎高校培养什么样的人、如何培养以及为谁培养人这个根本问题，必须围绕学生、关照学生、服务学生，不断提高学生思想水平、政治觉悟、道德品质、文化素养，让学生成为德才兼备、全面发展的人才。北京科技大学计算机与通信工程学院党委的“党员开讲了”主题党课，立足学生党员的实际需要和存在的问题，从发挥学生党员的主体作用和理论学习导师的引领作用入手，紧紧围绕中央要求，充分运用现代科技手段，精心设计活动安排 ，切实增强大学生党员的参与度、存在感，有效增强了党课的吸引力和互动性，以良好学风带动了学习成绩的显著提升，是有效发挥立德树人核心功能的有益探索。</w:t>
      </w:r>
    </w:p>
    <w:p w:rsidR="00376679" w:rsidRDefault="00376679" w:rsidP="00376679">
      <w:pPr>
        <w:spacing w:line="560" w:lineRule="exact"/>
        <w:ind w:firstLineChars="200" w:firstLine="560"/>
        <w:rPr>
          <w:rFonts w:ascii="仿宋_GB2312" w:eastAsia="仿宋_GB2312" w:hAnsi="仿宋" w:cs="仿宋_GB2312"/>
          <w:sz w:val="28"/>
          <w:szCs w:val="28"/>
        </w:rPr>
      </w:pPr>
    </w:p>
    <w:p w:rsidR="00376679" w:rsidRDefault="00376679" w:rsidP="00376679">
      <w:pPr>
        <w:spacing w:line="560" w:lineRule="exact"/>
        <w:ind w:firstLineChars="200" w:firstLine="560"/>
        <w:rPr>
          <w:rFonts w:ascii="仿宋_GB2312" w:eastAsia="仿宋_GB2312" w:hAnsi="仿宋" w:cs="仿宋_GB2312"/>
          <w:sz w:val="28"/>
          <w:szCs w:val="28"/>
        </w:rPr>
      </w:pPr>
    </w:p>
    <w:p w:rsidR="00376679" w:rsidRDefault="00376679" w:rsidP="00376679">
      <w:pPr>
        <w:spacing w:line="560" w:lineRule="exact"/>
        <w:ind w:firstLineChars="200" w:firstLine="560"/>
        <w:rPr>
          <w:rFonts w:ascii="仿宋_GB2312" w:eastAsia="仿宋_GB2312" w:hAnsi="仿宋" w:cs="仿宋_GB2312"/>
          <w:sz w:val="28"/>
          <w:szCs w:val="28"/>
        </w:rPr>
      </w:pPr>
    </w:p>
    <w:p w:rsidR="00376679" w:rsidRDefault="00376679" w:rsidP="00376679">
      <w:pPr>
        <w:spacing w:line="560" w:lineRule="exact"/>
        <w:ind w:firstLineChars="200" w:firstLine="560"/>
        <w:rPr>
          <w:rFonts w:ascii="仿宋_GB2312" w:eastAsia="仿宋_GB2312" w:hAnsi="仿宋" w:cs="仿宋_GB2312"/>
          <w:sz w:val="28"/>
          <w:szCs w:val="28"/>
        </w:rPr>
      </w:pPr>
    </w:p>
    <w:p w:rsidR="00376679" w:rsidRDefault="00376679" w:rsidP="00376679">
      <w:pPr>
        <w:spacing w:line="560" w:lineRule="exact"/>
        <w:ind w:firstLineChars="200" w:firstLine="560"/>
        <w:rPr>
          <w:rFonts w:ascii="仿宋_GB2312" w:eastAsia="仿宋_GB2312" w:hAnsi="仿宋" w:cs="仿宋_GB2312"/>
          <w:sz w:val="28"/>
          <w:szCs w:val="28"/>
        </w:rPr>
      </w:pPr>
    </w:p>
    <w:p w:rsidR="00376679" w:rsidRDefault="00376679" w:rsidP="00376679">
      <w:pPr>
        <w:spacing w:line="560" w:lineRule="exact"/>
        <w:ind w:firstLineChars="200" w:firstLine="560"/>
        <w:jc w:val="right"/>
        <w:rPr>
          <w:rFonts w:ascii="仿宋_GB2312" w:eastAsia="仿宋_GB2312" w:hAnsi="仿宋" w:cs="仿宋_GB2312"/>
          <w:sz w:val="28"/>
          <w:szCs w:val="28"/>
        </w:rPr>
      </w:pPr>
      <w:r>
        <w:rPr>
          <w:rFonts w:ascii="仿宋_GB2312" w:eastAsia="仿宋_GB2312" w:hAnsi="仿宋" w:cs="仿宋_GB2312" w:hint="eastAsia"/>
          <w:sz w:val="28"/>
          <w:szCs w:val="28"/>
        </w:rPr>
        <w:t>（入选中组部“三会一课”案例集）</w:t>
      </w:r>
      <w:r w:rsidR="009D196A">
        <w:rPr>
          <w:rFonts w:ascii="仿宋_GB2312" w:eastAsia="仿宋_GB2312" w:hAnsi="仿宋" w:cs="仿宋_GB2312"/>
          <w:sz w:val="28"/>
          <w:szCs w:val="28"/>
        </w:rPr>
        <w:br w:type="page"/>
      </w:r>
    </w:p>
    <w:p w:rsidR="009C4C54" w:rsidRDefault="009D196A" w:rsidP="009C4C54">
      <w:pPr>
        <w:jc w:val="left"/>
        <w:rPr>
          <w:rFonts w:ascii="仿宋_GB2312" w:eastAsia="仿宋_GB2312" w:hAnsi="宋体"/>
          <w:b/>
          <w:kern w:val="0"/>
          <w:sz w:val="28"/>
          <w:szCs w:val="28"/>
        </w:rPr>
      </w:pPr>
      <w:r w:rsidRPr="00930991">
        <w:rPr>
          <w:rFonts w:ascii="仿宋_GB2312" w:eastAsia="仿宋_GB2312" w:hAnsi="宋体" w:hint="eastAsia"/>
          <w:b/>
          <w:kern w:val="0"/>
          <w:sz w:val="28"/>
          <w:szCs w:val="28"/>
        </w:rPr>
        <w:lastRenderedPageBreak/>
        <w:t>附件</w:t>
      </w:r>
      <w:r w:rsidR="00560522">
        <w:rPr>
          <w:rFonts w:ascii="仿宋_GB2312" w:eastAsia="仿宋_GB2312" w:hAnsi="宋体" w:hint="eastAsia"/>
          <w:b/>
          <w:kern w:val="0"/>
          <w:sz w:val="28"/>
          <w:szCs w:val="28"/>
        </w:rPr>
        <w:t>4</w:t>
      </w:r>
      <w:r w:rsidRPr="00930991">
        <w:rPr>
          <w:rFonts w:ascii="仿宋_GB2312" w:eastAsia="仿宋_GB2312" w:hAnsi="宋体" w:hint="eastAsia"/>
          <w:b/>
          <w:kern w:val="0"/>
          <w:sz w:val="28"/>
          <w:szCs w:val="28"/>
        </w:rPr>
        <w:t>：</w:t>
      </w:r>
    </w:p>
    <w:p w:rsidR="009C4C54" w:rsidRPr="009C4C54" w:rsidRDefault="009C4C54" w:rsidP="009C4C54">
      <w:pPr>
        <w:jc w:val="center"/>
        <w:rPr>
          <w:rFonts w:ascii="华文中宋" w:eastAsia="华文中宋" w:hAnsi="华文中宋"/>
          <w:b/>
          <w:kern w:val="0"/>
          <w:sz w:val="36"/>
          <w:szCs w:val="36"/>
        </w:rPr>
      </w:pPr>
      <w:r w:rsidRPr="009C4C54">
        <w:rPr>
          <w:rFonts w:ascii="华文中宋" w:eastAsia="华文中宋" w:hAnsi="华文中宋" w:cs="宋体" w:hint="eastAsia"/>
          <w:color w:val="111111"/>
          <w:kern w:val="0"/>
          <w:sz w:val="36"/>
          <w:szCs w:val="36"/>
        </w:rPr>
        <w:t>“承诺践诺评诺”</w:t>
      </w:r>
      <w:r w:rsidRPr="009C4C54">
        <w:rPr>
          <w:rFonts w:ascii="华文中宋" w:eastAsia="华文中宋" w:hAnsi="华文中宋" w:cs="宋体" w:hint="eastAsia"/>
          <w:color w:val="111111"/>
          <w:kern w:val="0"/>
          <w:sz w:val="36"/>
          <w:szCs w:val="36"/>
        </w:rPr>
        <w:tab/>
        <w:t>让党员形象亮起来</w:t>
      </w:r>
    </w:p>
    <w:p w:rsidR="009C4C54" w:rsidRPr="009C4C54" w:rsidRDefault="009C4C54" w:rsidP="009C4C54">
      <w:pPr>
        <w:widowControl/>
        <w:jc w:val="left"/>
        <w:rPr>
          <w:rFonts w:ascii="黑体" w:eastAsia="黑体" w:hAnsi="黑体" w:cs="宋体"/>
          <w:kern w:val="0"/>
          <w:sz w:val="28"/>
          <w:szCs w:val="28"/>
        </w:rPr>
      </w:pPr>
      <w:r w:rsidRPr="009C4C54">
        <w:rPr>
          <w:rFonts w:ascii="黑体" w:eastAsia="黑体" w:hAnsi="黑体" w:cs="宋体" w:hint="eastAsia"/>
          <w:kern w:val="0"/>
          <w:sz w:val="28"/>
          <w:szCs w:val="28"/>
        </w:rPr>
        <w:t>背景意义：</w:t>
      </w:r>
    </w:p>
    <w:p w:rsidR="009C4C54" w:rsidRPr="009C4C54" w:rsidRDefault="009C4C54" w:rsidP="009C4C54">
      <w:pPr>
        <w:widowControl/>
        <w:spacing w:line="390" w:lineRule="atLeast"/>
        <w:ind w:firstLine="480"/>
        <w:jc w:val="left"/>
        <w:rPr>
          <w:rFonts w:ascii="仿宋_GB2312" w:eastAsia="仿宋_GB2312" w:hAnsi="微软雅黑" w:cs="宋体"/>
          <w:color w:val="111111"/>
          <w:kern w:val="0"/>
          <w:sz w:val="28"/>
          <w:szCs w:val="28"/>
        </w:rPr>
      </w:pPr>
      <w:r w:rsidRPr="009C4C54">
        <w:rPr>
          <w:rFonts w:ascii="仿宋_GB2312" w:eastAsia="仿宋_GB2312" w:hAnsi="微软雅黑" w:cs="宋体" w:hint="eastAsia"/>
          <w:color w:val="111111"/>
          <w:kern w:val="0"/>
          <w:sz w:val="28"/>
          <w:szCs w:val="28"/>
        </w:rPr>
        <w:t>开展“两学一做”学习教育，是坚持思想建党、组织建党、制度治党紧密结合的有力抓手，是不断加强党的思想政治建设的有效途径。中共中央办公厅印发的《关于推进“两学一做”学习教育常态化制度化的意见》中指出，基层党组织要以“三会一课”为基本制度，以党支部为基本单位，把“两学一做”作为党员教育的基本内容，长期坚持、形成常态；要激发基层活力，充分调动党支部积极性主动性创造性，探索创新党内教育和组织生活的有效方法。这为新形势下高校加强基层组织建设提出了新的更高的要求。</w:t>
      </w:r>
    </w:p>
    <w:p w:rsidR="009C4C54" w:rsidRPr="009C4C54" w:rsidRDefault="009C4C54" w:rsidP="009C4C54">
      <w:pPr>
        <w:widowControl/>
        <w:spacing w:line="390" w:lineRule="atLeast"/>
        <w:ind w:firstLine="480"/>
        <w:jc w:val="left"/>
        <w:rPr>
          <w:rFonts w:ascii="仿宋_GB2312" w:eastAsia="仿宋_GB2312" w:hAnsi="微软雅黑" w:cs="宋体"/>
          <w:color w:val="111111"/>
          <w:kern w:val="0"/>
          <w:sz w:val="28"/>
          <w:szCs w:val="28"/>
        </w:rPr>
      </w:pPr>
      <w:r w:rsidRPr="009C4C54">
        <w:rPr>
          <w:rFonts w:ascii="仿宋_GB2312" w:eastAsia="仿宋_GB2312" w:hAnsi="微软雅黑" w:cs="宋体" w:hint="eastAsia"/>
          <w:color w:val="111111"/>
          <w:kern w:val="0"/>
          <w:sz w:val="28"/>
          <w:szCs w:val="28"/>
        </w:rPr>
        <w:t>为进一步加强和改进大学生党员队伍的教育管理，充分发挥党员的先锋模范作用，保持党员队伍的先进性和纯洁性，北京科技大学自2007年以来，在基层学院开展10年</w:t>
      </w:r>
      <w:proofErr w:type="gramStart"/>
      <w:r w:rsidRPr="009C4C54">
        <w:rPr>
          <w:rFonts w:ascii="仿宋_GB2312" w:eastAsia="仿宋_GB2312" w:hAnsi="微软雅黑" w:cs="宋体" w:hint="eastAsia"/>
          <w:color w:val="111111"/>
          <w:kern w:val="0"/>
          <w:sz w:val="28"/>
          <w:szCs w:val="28"/>
        </w:rPr>
        <w:t>党员述责测评</w:t>
      </w:r>
      <w:proofErr w:type="gramEnd"/>
      <w:r w:rsidRPr="009C4C54">
        <w:rPr>
          <w:rFonts w:ascii="仿宋_GB2312" w:eastAsia="仿宋_GB2312" w:hAnsi="微软雅黑" w:cs="宋体" w:hint="eastAsia"/>
          <w:color w:val="111111"/>
          <w:kern w:val="0"/>
          <w:sz w:val="28"/>
          <w:szCs w:val="28"/>
        </w:rPr>
        <w:t>工作的基础上，充分运用网络信息技术，自主研发大学生党员</w:t>
      </w:r>
      <w:proofErr w:type="gramStart"/>
      <w:r w:rsidRPr="009C4C54">
        <w:rPr>
          <w:rFonts w:ascii="仿宋_GB2312" w:eastAsia="仿宋_GB2312" w:hAnsi="微软雅黑" w:cs="宋体" w:hint="eastAsia"/>
          <w:color w:val="111111"/>
          <w:kern w:val="0"/>
          <w:sz w:val="28"/>
          <w:szCs w:val="28"/>
        </w:rPr>
        <w:t>网络述责测评</w:t>
      </w:r>
      <w:proofErr w:type="gramEnd"/>
      <w:r w:rsidRPr="009C4C54">
        <w:rPr>
          <w:rFonts w:ascii="仿宋_GB2312" w:eastAsia="仿宋_GB2312" w:hAnsi="微软雅黑" w:cs="宋体" w:hint="eastAsia"/>
          <w:color w:val="111111"/>
          <w:kern w:val="0"/>
          <w:sz w:val="28"/>
          <w:szCs w:val="28"/>
        </w:rPr>
        <w:t>系统，以“亮身份、做承诺、促履责、树形</w:t>
      </w:r>
      <w:proofErr w:type="gramStart"/>
      <w:r w:rsidRPr="009C4C54">
        <w:rPr>
          <w:rFonts w:ascii="仿宋_GB2312" w:eastAsia="仿宋_GB2312" w:hAnsi="微软雅黑" w:cs="宋体" w:hint="eastAsia"/>
          <w:color w:val="111111"/>
          <w:kern w:val="0"/>
          <w:sz w:val="28"/>
          <w:szCs w:val="28"/>
        </w:rPr>
        <w:t>象</w:t>
      </w:r>
      <w:proofErr w:type="gramEnd"/>
      <w:r w:rsidRPr="009C4C54">
        <w:rPr>
          <w:rFonts w:ascii="仿宋_GB2312" w:eastAsia="仿宋_GB2312" w:hAnsi="微软雅黑" w:cs="宋体" w:hint="eastAsia"/>
          <w:color w:val="111111"/>
          <w:kern w:val="0"/>
          <w:sz w:val="28"/>
          <w:szCs w:val="28"/>
        </w:rPr>
        <w:t>”为主题，以“公开承诺、履责践诺、述责述诺、民主评诺”为主线，坚持目标牵引、过程引导和反馈提升有机结合，深入开展学生党员“承诺、践诺、评诺”活动，创新开展学生</w:t>
      </w:r>
      <w:proofErr w:type="gramStart"/>
      <w:r w:rsidRPr="009C4C54">
        <w:rPr>
          <w:rFonts w:ascii="仿宋_GB2312" w:eastAsia="仿宋_GB2312" w:hAnsi="微软雅黑" w:cs="宋体" w:hint="eastAsia"/>
          <w:color w:val="111111"/>
          <w:kern w:val="0"/>
          <w:sz w:val="28"/>
          <w:szCs w:val="28"/>
        </w:rPr>
        <w:t>党员述责测评</w:t>
      </w:r>
      <w:proofErr w:type="gramEnd"/>
      <w:r w:rsidRPr="009C4C54">
        <w:rPr>
          <w:rFonts w:ascii="仿宋_GB2312" w:eastAsia="仿宋_GB2312" w:hAnsi="微软雅黑" w:cs="宋体" w:hint="eastAsia"/>
          <w:color w:val="111111"/>
          <w:kern w:val="0"/>
          <w:sz w:val="28"/>
          <w:szCs w:val="28"/>
        </w:rPr>
        <w:t>工作，着力激发学生党员的党性意识、责任意识和服务意识，引导学生党员发挥思想、学业、服务先锋作用，成为学校新形势下加强学生党员队伍建设的重要举措，是推进大学生党员“两学一做”学习教育常态化制度化建设的有益尝试和应然之举。2016年，相关做法入选北京市基层党建创新项目孵化工程（高校唯一），2017年1月，《北京支部生活》进行了专题报道。</w:t>
      </w:r>
    </w:p>
    <w:p w:rsidR="009C4C54" w:rsidRPr="009C4C54" w:rsidRDefault="009C4C54" w:rsidP="009C4C54">
      <w:pPr>
        <w:widowControl/>
        <w:jc w:val="left"/>
        <w:rPr>
          <w:rFonts w:ascii="微软雅黑" w:eastAsia="微软雅黑" w:hAnsi="微软雅黑" w:cs="宋体"/>
          <w:color w:val="555555"/>
          <w:kern w:val="0"/>
          <w:szCs w:val="21"/>
        </w:rPr>
      </w:pPr>
      <w:r>
        <w:rPr>
          <w:rFonts w:ascii="微软雅黑" w:eastAsia="微软雅黑" w:hAnsi="微软雅黑" w:cs="宋体"/>
          <w:noProof/>
          <w:color w:val="555555"/>
          <w:kern w:val="0"/>
          <w:szCs w:val="21"/>
        </w:rPr>
        <w:lastRenderedPageBreak/>
        <w:drawing>
          <wp:inline distT="0" distB="0" distL="0" distR="0">
            <wp:extent cx="5882186" cy="1838309"/>
            <wp:effectExtent l="0" t="0" r="4445" b="0"/>
            <wp:docPr id="8" name="图片 8" descr="http://szcp.ustb.edu.cn/static/img/meanig03.jpg?v=dcbc02ecd4b32e289a3ad5f14c9765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zcp.ustb.edu.cn/static/img/meanig03.jpg?v=dcbc02ecd4b32e289a3ad5f14c9765c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2027" cy="1838259"/>
                    </a:xfrm>
                    <a:prstGeom prst="rect">
                      <a:avLst/>
                    </a:prstGeom>
                    <a:noFill/>
                    <a:ln>
                      <a:noFill/>
                    </a:ln>
                  </pic:spPr>
                </pic:pic>
              </a:graphicData>
            </a:graphic>
          </wp:inline>
        </w:drawing>
      </w:r>
    </w:p>
    <w:p w:rsidR="009C4C54" w:rsidRPr="009C4C54" w:rsidRDefault="009C4C54" w:rsidP="009C4C54">
      <w:pPr>
        <w:widowControl/>
        <w:jc w:val="left"/>
        <w:rPr>
          <w:rFonts w:ascii="黑体" w:eastAsia="黑体" w:hAnsi="黑体" w:cs="宋体"/>
          <w:kern w:val="0"/>
          <w:sz w:val="28"/>
          <w:szCs w:val="28"/>
        </w:rPr>
      </w:pPr>
      <w:r w:rsidRPr="009C4C54">
        <w:rPr>
          <w:rFonts w:ascii="黑体" w:eastAsia="黑体" w:hAnsi="黑体" w:cs="宋体" w:hint="eastAsia"/>
          <w:kern w:val="0"/>
          <w:sz w:val="28"/>
          <w:szCs w:val="28"/>
        </w:rPr>
        <w:t>主要做法：</w:t>
      </w:r>
    </w:p>
    <w:p w:rsidR="009C4C54" w:rsidRPr="009C4C54" w:rsidRDefault="009C4C54" w:rsidP="00376679">
      <w:pPr>
        <w:widowControl/>
        <w:spacing w:line="420" w:lineRule="atLeast"/>
        <w:ind w:firstLineChars="200" w:firstLine="562"/>
        <w:jc w:val="left"/>
        <w:rPr>
          <w:rFonts w:ascii="仿宋_GB2312" w:eastAsia="仿宋_GB2312" w:hAnsi="微软雅黑" w:cs="宋体"/>
          <w:b/>
          <w:bCs/>
          <w:color w:val="111111"/>
          <w:kern w:val="0"/>
          <w:sz w:val="28"/>
          <w:szCs w:val="28"/>
        </w:rPr>
      </w:pPr>
      <w:r w:rsidRPr="009C4C54">
        <w:rPr>
          <w:rFonts w:ascii="仿宋_GB2312" w:eastAsia="仿宋_GB2312" w:hAnsi="微软雅黑" w:cs="宋体" w:hint="eastAsia"/>
          <w:b/>
          <w:bCs/>
          <w:color w:val="111111"/>
          <w:kern w:val="0"/>
          <w:sz w:val="28"/>
          <w:szCs w:val="28"/>
        </w:rPr>
        <w:t>一、公开承诺：“晒一晒”成长愿景。</w:t>
      </w:r>
    </w:p>
    <w:p w:rsidR="009C4C54" w:rsidRPr="009C4C54" w:rsidRDefault="009C4C54" w:rsidP="009C4C54">
      <w:pPr>
        <w:widowControl/>
        <w:spacing w:line="390" w:lineRule="atLeast"/>
        <w:ind w:firstLine="480"/>
        <w:jc w:val="left"/>
        <w:rPr>
          <w:rFonts w:ascii="仿宋_GB2312" w:eastAsia="仿宋_GB2312" w:hAnsi="微软雅黑" w:cs="宋体"/>
          <w:color w:val="111111"/>
          <w:kern w:val="0"/>
          <w:sz w:val="28"/>
          <w:szCs w:val="28"/>
        </w:rPr>
      </w:pPr>
      <w:r w:rsidRPr="009C4C54">
        <w:rPr>
          <w:rFonts w:ascii="仿宋_GB2312" w:eastAsia="仿宋_GB2312" w:hAnsi="微软雅黑" w:cs="宋体" w:hint="eastAsia"/>
          <w:color w:val="111111"/>
          <w:kern w:val="0"/>
          <w:sz w:val="28"/>
          <w:szCs w:val="28"/>
        </w:rPr>
        <w:t>学校向全体学生党员发出亮明身份的倡议，积极引导学生党员在课堂、宿舍等日常学习、生活场所和开展组织生活、党课、党内集中培训、主题党日、红色1+1等活动中，主动佩戴党徽，勇于亮明身份。在此基础上，学生党员围绕思想成长、专业学习、社会工作、服务同学等方面制定具体务实的“一年成长愿景”，面向支部成员和班级全体同学做出公开承诺，并提交学生</w:t>
      </w:r>
      <w:proofErr w:type="gramStart"/>
      <w:r w:rsidRPr="009C4C54">
        <w:rPr>
          <w:rFonts w:ascii="仿宋_GB2312" w:eastAsia="仿宋_GB2312" w:hAnsi="微软雅黑" w:cs="宋体" w:hint="eastAsia"/>
          <w:color w:val="111111"/>
          <w:kern w:val="0"/>
          <w:sz w:val="28"/>
          <w:szCs w:val="28"/>
        </w:rPr>
        <w:t>党员述责测评</w:t>
      </w:r>
      <w:proofErr w:type="gramEnd"/>
      <w:r w:rsidRPr="009C4C54">
        <w:rPr>
          <w:rFonts w:ascii="仿宋_GB2312" w:eastAsia="仿宋_GB2312" w:hAnsi="微软雅黑" w:cs="宋体" w:hint="eastAsia"/>
          <w:color w:val="111111"/>
          <w:kern w:val="0"/>
          <w:sz w:val="28"/>
          <w:szCs w:val="28"/>
        </w:rPr>
        <w:t>系统。在朋友圈、</w:t>
      </w:r>
      <w:proofErr w:type="gramStart"/>
      <w:r w:rsidRPr="009C4C54">
        <w:rPr>
          <w:rFonts w:ascii="仿宋_GB2312" w:eastAsia="仿宋_GB2312" w:hAnsi="微软雅黑" w:cs="宋体" w:hint="eastAsia"/>
          <w:color w:val="111111"/>
          <w:kern w:val="0"/>
          <w:sz w:val="28"/>
          <w:szCs w:val="28"/>
        </w:rPr>
        <w:t>微信公众号</w:t>
      </w:r>
      <w:proofErr w:type="gramEnd"/>
      <w:r w:rsidRPr="009C4C54">
        <w:rPr>
          <w:rFonts w:ascii="仿宋_GB2312" w:eastAsia="仿宋_GB2312" w:hAnsi="微软雅黑" w:cs="宋体" w:hint="eastAsia"/>
          <w:color w:val="111111"/>
          <w:kern w:val="0"/>
          <w:sz w:val="28"/>
          <w:szCs w:val="28"/>
        </w:rPr>
        <w:t>、学生宿舍橱窗等线上线下宣传渠道，开展“我是党员，我承诺……”，将承诺内容以照片加文字的形式“晒出来”，让学生党员自我加压。</w:t>
      </w:r>
    </w:p>
    <w:p w:rsidR="009C4C54" w:rsidRPr="009C4C54" w:rsidRDefault="009C4C54" w:rsidP="00376679">
      <w:pPr>
        <w:widowControl/>
        <w:spacing w:line="420" w:lineRule="atLeast"/>
        <w:ind w:firstLineChars="200" w:firstLine="562"/>
        <w:jc w:val="left"/>
        <w:rPr>
          <w:rFonts w:ascii="仿宋_GB2312" w:eastAsia="仿宋_GB2312" w:hAnsi="微软雅黑" w:cs="宋体"/>
          <w:b/>
          <w:bCs/>
          <w:color w:val="111111"/>
          <w:kern w:val="0"/>
          <w:sz w:val="28"/>
          <w:szCs w:val="28"/>
        </w:rPr>
      </w:pPr>
      <w:r w:rsidRPr="009C4C54">
        <w:rPr>
          <w:rFonts w:ascii="仿宋_GB2312" w:eastAsia="仿宋_GB2312" w:hAnsi="微软雅黑" w:cs="宋体" w:hint="eastAsia"/>
          <w:b/>
          <w:bCs/>
          <w:color w:val="111111"/>
          <w:kern w:val="0"/>
          <w:sz w:val="28"/>
          <w:szCs w:val="28"/>
        </w:rPr>
        <w:t>二、履责践诺：“点对点”接受监督。</w:t>
      </w:r>
    </w:p>
    <w:p w:rsidR="009C4C54" w:rsidRPr="009C4C54" w:rsidRDefault="009C4C54" w:rsidP="009C4C54">
      <w:pPr>
        <w:widowControl/>
        <w:spacing w:line="390" w:lineRule="atLeast"/>
        <w:ind w:firstLine="480"/>
        <w:jc w:val="left"/>
        <w:rPr>
          <w:rFonts w:ascii="仿宋_GB2312" w:eastAsia="仿宋_GB2312" w:hAnsi="微软雅黑" w:cs="宋体"/>
          <w:color w:val="111111"/>
          <w:kern w:val="0"/>
          <w:sz w:val="28"/>
          <w:szCs w:val="28"/>
        </w:rPr>
      </w:pPr>
      <w:r w:rsidRPr="009C4C54">
        <w:rPr>
          <w:rFonts w:ascii="仿宋_GB2312" w:eastAsia="仿宋_GB2312" w:hAnsi="微软雅黑" w:cs="宋体" w:hint="eastAsia"/>
          <w:color w:val="111111"/>
          <w:kern w:val="0"/>
          <w:sz w:val="28"/>
          <w:szCs w:val="28"/>
        </w:rPr>
        <w:t>学生党员围绕思想成长、专业学习、社会工作、服务同学等方面做出的公开承诺，在日常学习、工作、生活中，从身边的小事做起，主动作为、自觉践诺。在“助学零距离”等服务同学的活动中、在“红色1+1”等服务社会的活动中以及在党内组织生活和党内相关培训中，学生党员与普通同学结对，自觉接受同学“点对点”的时时监督。</w:t>
      </w:r>
    </w:p>
    <w:p w:rsidR="009C4C54" w:rsidRPr="009C4C54" w:rsidRDefault="009C4C54" w:rsidP="00376679">
      <w:pPr>
        <w:widowControl/>
        <w:spacing w:line="420" w:lineRule="atLeast"/>
        <w:ind w:firstLineChars="200" w:firstLine="562"/>
        <w:jc w:val="left"/>
        <w:rPr>
          <w:rFonts w:ascii="仿宋_GB2312" w:eastAsia="仿宋_GB2312" w:hAnsi="微软雅黑" w:cs="宋体"/>
          <w:b/>
          <w:bCs/>
          <w:color w:val="111111"/>
          <w:kern w:val="0"/>
          <w:sz w:val="28"/>
          <w:szCs w:val="28"/>
        </w:rPr>
      </w:pPr>
      <w:r w:rsidRPr="009C4C54">
        <w:rPr>
          <w:rFonts w:ascii="仿宋_GB2312" w:eastAsia="仿宋_GB2312" w:hAnsi="微软雅黑" w:cs="宋体" w:hint="eastAsia"/>
          <w:b/>
          <w:bCs/>
          <w:color w:val="111111"/>
          <w:kern w:val="0"/>
          <w:sz w:val="28"/>
          <w:szCs w:val="28"/>
        </w:rPr>
        <w:t>三、</w:t>
      </w:r>
      <w:proofErr w:type="gramStart"/>
      <w:r w:rsidRPr="009C4C54">
        <w:rPr>
          <w:rFonts w:ascii="仿宋_GB2312" w:eastAsia="仿宋_GB2312" w:hAnsi="微软雅黑" w:cs="宋体" w:hint="eastAsia"/>
          <w:b/>
          <w:bCs/>
          <w:color w:val="111111"/>
          <w:kern w:val="0"/>
          <w:sz w:val="28"/>
          <w:szCs w:val="28"/>
        </w:rPr>
        <w:t>述责述诺</w:t>
      </w:r>
      <w:proofErr w:type="gramEnd"/>
      <w:r w:rsidRPr="009C4C54">
        <w:rPr>
          <w:rFonts w:ascii="仿宋_GB2312" w:eastAsia="仿宋_GB2312" w:hAnsi="微软雅黑" w:cs="宋体" w:hint="eastAsia"/>
          <w:b/>
          <w:bCs/>
          <w:color w:val="111111"/>
          <w:kern w:val="0"/>
          <w:sz w:val="28"/>
          <w:szCs w:val="28"/>
        </w:rPr>
        <w:t>：“背靠背”网络评价。</w:t>
      </w:r>
    </w:p>
    <w:p w:rsidR="009C4C54" w:rsidRPr="009C4C54" w:rsidRDefault="009C4C54" w:rsidP="009C4C54">
      <w:pPr>
        <w:widowControl/>
        <w:spacing w:line="390" w:lineRule="atLeast"/>
        <w:ind w:firstLine="480"/>
        <w:jc w:val="left"/>
        <w:rPr>
          <w:rFonts w:ascii="仿宋_GB2312" w:eastAsia="仿宋_GB2312" w:hAnsi="微软雅黑" w:cs="宋体"/>
          <w:color w:val="111111"/>
          <w:kern w:val="0"/>
          <w:sz w:val="28"/>
          <w:szCs w:val="28"/>
        </w:rPr>
      </w:pPr>
      <w:r w:rsidRPr="009C4C54">
        <w:rPr>
          <w:rFonts w:ascii="仿宋_GB2312" w:eastAsia="仿宋_GB2312" w:hAnsi="微软雅黑" w:cs="宋体" w:hint="eastAsia"/>
          <w:color w:val="111111"/>
          <w:kern w:val="0"/>
          <w:sz w:val="28"/>
          <w:szCs w:val="28"/>
        </w:rPr>
        <w:lastRenderedPageBreak/>
        <w:t>年底，学生党员对照党章中的党员标准和学生党员成才标准，围绕“一年成长愿景”以及在学习、生活、工作等各方面的践诺情况进行总结，认真查找自己取得的进步和不足，明确今后努力方向，形成学生党员个人</w:t>
      </w:r>
      <w:proofErr w:type="gramStart"/>
      <w:r w:rsidRPr="009C4C54">
        <w:rPr>
          <w:rFonts w:ascii="仿宋_GB2312" w:eastAsia="仿宋_GB2312" w:hAnsi="微软雅黑" w:cs="宋体" w:hint="eastAsia"/>
          <w:color w:val="111111"/>
          <w:kern w:val="0"/>
          <w:sz w:val="28"/>
          <w:szCs w:val="28"/>
        </w:rPr>
        <w:t>述责报告</w:t>
      </w:r>
      <w:proofErr w:type="gramEnd"/>
      <w:r w:rsidRPr="009C4C54">
        <w:rPr>
          <w:rFonts w:ascii="仿宋_GB2312" w:eastAsia="仿宋_GB2312" w:hAnsi="微软雅黑" w:cs="宋体" w:hint="eastAsia"/>
          <w:color w:val="111111"/>
          <w:kern w:val="0"/>
          <w:sz w:val="28"/>
          <w:szCs w:val="28"/>
        </w:rPr>
        <w:t>并提交学生</w:t>
      </w:r>
      <w:proofErr w:type="gramStart"/>
      <w:r w:rsidRPr="009C4C54">
        <w:rPr>
          <w:rFonts w:ascii="仿宋_GB2312" w:eastAsia="仿宋_GB2312" w:hAnsi="微软雅黑" w:cs="宋体" w:hint="eastAsia"/>
          <w:color w:val="111111"/>
          <w:kern w:val="0"/>
          <w:sz w:val="28"/>
          <w:szCs w:val="28"/>
        </w:rPr>
        <w:t>党员述责测评</w:t>
      </w:r>
      <w:proofErr w:type="gramEnd"/>
      <w:r w:rsidRPr="009C4C54">
        <w:rPr>
          <w:rFonts w:ascii="仿宋_GB2312" w:eastAsia="仿宋_GB2312" w:hAnsi="微软雅黑" w:cs="宋体" w:hint="eastAsia"/>
          <w:color w:val="111111"/>
          <w:kern w:val="0"/>
          <w:sz w:val="28"/>
          <w:szCs w:val="28"/>
        </w:rPr>
        <w:t>系统。学生党员和普通同学依托测评系统，查阅本支部、本班级党员</w:t>
      </w:r>
      <w:proofErr w:type="gramStart"/>
      <w:r w:rsidRPr="009C4C54">
        <w:rPr>
          <w:rFonts w:ascii="仿宋_GB2312" w:eastAsia="仿宋_GB2312" w:hAnsi="微软雅黑" w:cs="宋体" w:hint="eastAsia"/>
          <w:color w:val="111111"/>
          <w:kern w:val="0"/>
          <w:sz w:val="28"/>
          <w:szCs w:val="28"/>
        </w:rPr>
        <w:t>的述责报告</w:t>
      </w:r>
      <w:proofErr w:type="gramEnd"/>
      <w:r w:rsidRPr="009C4C54">
        <w:rPr>
          <w:rFonts w:ascii="仿宋_GB2312" w:eastAsia="仿宋_GB2312" w:hAnsi="微软雅黑" w:cs="宋体" w:hint="eastAsia"/>
          <w:color w:val="111111"/>
          <w:kern w:val="0"/>
          <w:sz w:val="28"/>
          <w:szCs w:val="28"/>
        </w:rPr>
        <w:t>，并结合其日常表现，围绕理论学习、服务同学等方面进行多维度、“背靠背”五星评价。同时，通过设置意见建议模块，对学生党员</w:t>
      </w:r>
      <w:bookmarkStart w:id="0" w:name="_GoBack"/>
      <w:bookmarkEnd w:id="0"/>
      <w:r w:rsidRPr="009C4C54">
        <w:rPr>
          <w:rFonts w:ascii="仿宋_GB2312" w:eastAsia="仿宋_GB2312" w:hAnsi="微软雅黑" w:cs="宋体" w:hint="eastAsia"/>
          <w:color w:val="111111"/>
          <w:kern w:val="0"/>
          <w:sz w:val="28"/>
          <w:szCs w:val="28"/>
        </w:rPr>
        <w:t>的评价具象化、生活化，增强评价的针对性和客观性。</w:t>
      </w:r>
    </w:p>
    <w:p w:rsidR="009C4C54" w:rsidRPr="009C4C54" w:rsidRDefault="009C4C54" w:rsidP="00376679">
      <w:pPr>
        <w:widowControl/>
        <w:spacing w:line="420" w:lineRule="atLeast"/>
        <w:ind w:firstLineChars="200" w:firstLine="562"/>
        <w:jc w:val="left"/>
        <w:rPr>
          <w:rFonts w:ascii="仿宋_GB2312" w:eastAsia="仿宋_GB2312" w:hAnsi="微软雅黑" w:cs="宋体"/>
          <w:b/>
          <w:bCs/>
          <w:color w:val="111111"/>
          <w:kern w:val="0"/>
          <w:sz w:val="28"/>
          <w:szCs w:val="28"/>
        </w:rPr>
      </w:pPr>
      <w:r w:rsidRPr="009C4C54">
        <w:rPr>
          <w:rFonts w:ascii="仿宋_GB2312" w:eastAsia="仿宋_GB2312" w:hAnsi="微软雅黑" w:cs="宋体" w:hint="eastAsia"/>
          <w:b/>
          <w:bCs/>
          <w:color w:val="111111"/>
          <w:kern w:val="0"/>
          <w:sz w:val="28"/>
          <w:szCs w:val="28"/>
        </w:rPr>
        <w:t>四、民主评诺：“面对面”交心恳谈。</w:t>
      </w:r>
    </w:p>
    <w:p w:rsidR="009C4C54" w:rsidRPr="009C4C54" w:rsidRDefault="009C4C54" w:rsidP="009C4C54">
      <w:pPr>
        <w:widowControl/>
        <w:spacing w:line="390" w:lineRule="atLeast"/>
        <w:ind w:firstLine="480"/>
        <w:jc w:val="left"/>
        <w:rPr>
          <w:rFonts w:ascii="仿宋_GB2312" w:eastAsia="仿宋_GB2312" w:hAnsi="微软雅黑" w:cs="宋体"/>
          <w:color w:val="111111"/>
          <w:kern w:val="0"/>
          <w:sz w:val="28"/>
          <w:szCs w:val="28"/>
        </w:rPr>
      </w:pPr>
      <w:r w:rsidRPr="009C4C54">
        <w:rPr>
          <w:rFonts w:ascii="仿宋_GB2312" w:eastAsia="仿宋_GB2312" w:hAnsi="微软雅黑" w:cs="宋体" w:hint="eastAsia"/>
          <w:color w:val="111111"/>
          <w:kern w:val="0"/>
          <w:sz w:val="28"/>
          <w:szCs w:val="28"/>
        </w:rPr>
        <w:t>年底，学生党支部召开专题组织生活会，学生党员根据学生</w:t>
      </w:r>
      <w:proofErr w:type="gramStart"/>
      <w:r w:rsidRPr="009C4C54">
        <w:rPr>
          <w:rFonts w:ascii="仿宋_GB2312" w:eastAsia="仿宋_GB2312" w:hAnsi="微软雅黑" w:cs="宋体" w:hint="eastAsia"/>
          <w:color w:val="111111"/>
          <w:kern w:val="0"/>
          <w:sz w:val="28"/>
          <w:szCs w:val="28"/>
        </w:rPr>
        <w:t>党员述责测评</w:t>
      </w:r>
      <w:proofErr w:type="gramEnd"/>
      <w:r w:rsidRPr="009C4C54">
        <w:rPr>
          <w:rFonts w:ascii="仿宋_GB2312" w:eastAsia="仿宋_GB2312" w:hAnsi="微软雅黑" w:cs="宋体" w:hint="eastAsia"/>
          <w:color w:val="111111"/>
          <w:kern w:val="0"/>
          <w:sz w:val="28"/>
          <w:szCs w:val="28"/>
        </w:rPr>
        <w:t>系统收集的量化评价和面向党员、群众广泛征求的意见建议，对照年初承诺，进行党性分析和民主评议，严肃认真开展批评和自我批评，并针对突出问题和薄弱环节制定整改计划和具体措施，提出下一学年的成长愿景。由于年初有目标、过程有监督、年底有评价，并基于系统收集客观评价数据和建议，使得面对面的组织生活会开得更热烈、更走心、更具有教育意义。</w:t>
      </w:r>
    </w:p>
    <w:p w:rsidR="009C4C54" w:rsidRPr="009C4C54" w:rsidRDefault="009C4C54" w:rsidP="00376679">
      <w:pPr>
        <w:widowControl/>
        <w:spacing w:line="420" w:lineRule="atLeast"/>
        <w:ind w:firstLineChars="200" w:firstLine="562"/>
        <w:jc w:val="left"/>
        <w:rPr>
          <w:rFonts w:ascii="仿宋_GB2312" w:eastAsia="仿宋_GB2312" w:hAnsi="微软雅黑" w:cs="宋体"/>
          <w:b/>
          <w:bCs/>
          <w:color w:val="111111"/>
          <w:kern w:val="0"/>
          <w:sz w:val="28"/>
          <w:szCs w:val="28"/>
        </w:rPr>
      </w:pPr>
      <w:r w:rsidRPr="009C4C54">
        <w:rPr>
          <w:rFonts w:ascii="仿宋_GB2312" w:eastAsia="仿宋_GB2312" w:hAnsi="微软雅黑" w:cs="宋体" w:hint="eastAsia"/>
          <w:b/>
          <w:bCs/>
          <w:color w:val="111111"/>
          <w:kern w:val="0"/>
          <w:sz w:val="28"/>
          <w:szCs w:val="28"/>
        </w:rPr>
        <w:t>五、选树典型：“品一品”履责模范。</w:t>
      </w:r>
    </w:p>
    <w:p w:rsidR="009C4C54" w:rsidRPr="009C4C54" w:rsidRDefault="009C4C54" w:rsidP="009C4C54">
      <w:pPr>
        <w:widowControl/>
        <w:spacing w:line="390" w:lineRule="atLeast"/>
        <w:ind w:firstLine="480"/>
        <w:jc w:val="left"/>
        <w:rPr>
          <w:rFonts w:ascii="仿宋_GB2312" w:eastAsia="仿宋_GB2312" w:hAnsi="微软雅黑" w:cs="宋体"/>
          <w:color w:val="111111"/>
          <w:kern w:val="0"/>
          <w:sz w:val="28"/>
          <w:szCs w:val="28"/>
        </w:rPr>
      </w:pPr>
      <w:r w:rsidRPr="009C4C54">
        <w:rPr>
          <w:rFonts w:ascii="仿宋_GB2312" w:eastAsia="仿宋_GB2312" w:hAnsi="微软雅黑" w:cs="宋体" w:hint="eastAsia"/>
          <w:color w:val="111111"/>
          <w:kern w:val="0"/>
          <w:sz w:val="28"/>
          <w:szCs w:val="28"/>
        </w:rPr>
        <w:t>综合上述环节开展情况及本学年学生党员的现实表现情况，各学生党支部民主推荐一名年度学生党员“履责模范”，在学院范围内通过系统投票推选“履责模范”候选人，并进行学院现场答辩展示。通过过程选树学生身边的党员先进典型，发挥其在日常学习、工作和生活中的榜样引领作用，更好地带动普通同学“学好身边人、做好身边事”，着力营造比学赶帮超的良好氛围。</w:t>
      </w:r>
    </w:p>
    <w:p w:rsidR="009C4C54" w:rsidRPr="009C4C54" w:rsidRDefault="009C4C54" w:rsidP="009C4C54">
      <w:pPr>
        <w:widowControl/>
        <w:jc w:val="center"/>
        <w:rPr>
          <w:rFonts w:ascii="微软雅黑" w:eastAsia="微软雅黑" w:hAnsi="微软雅黑" w:cs="宋体"/>
          <w:color w:val="555555"/>
          <w:kern w:val="0"/>
          <w:szCs w:val="21"/>
        </w:rPr>
      </w:pPr>
      <w:r>
        <w:rPr>
          <w:rFonts w:ascii="微软雅黑" w:eastAsia="微软雅黑" w:hAnsi="微软雅黑" w:cs="宋体"/>
          <w:noProof/>
          <w:color w:val="555555"/>
          <w:kern w:val="0"/>
          <w:szCs w:val="21"/>
        </w:rPr>
        <w:lastRenderedPageBreak/>
        <w:drawing>
          <wp:inline distT="0" distB="0" distL="0" distR="0">
            <wp:extent cx="5813947" cy="1143316"/>
            <wp:effectExtent l="0" t="0" r="0" b="0"/>
            <wp:docPr id="6" name="图片 6" descr="http://szcp.ustb.edu.cn/static/img/meanig04.jpg?v=dd648891316d2427ac777a4ab7887d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zcp.ustb.edu.cn/static/img/meanig04.jpg?v=dd648891316d2427ac777a4ab7887db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3297" cy="1143188"/>
                    </a:xfrm>
                    <a:prstGeom prst="rect">
                      <a:avLst/>
                    </a:prstGeom>
                    <a:noFill/>
                    <a:ln>
                      <a:noFill/>
                    </a:ln>
                  </pic:spPr>
                </pic:pic>
              </a:graphicData>
            </a:graphic>
          </wp:inline>
        </w:drawing>
      </w:r>
    </w:p>
    <w:p w:rsidR="009C4C54" w:rsidRPr="009C4C54" w:rsidRDefault="009C4C54" w:rsidP="009C4C54">
      <w:pPr>
        <w:widowControl/>
        <w:jc w:val="left"/>
        <w:rPr>
          <w:rFonts w:ascii="黑体" w:eastAsia="黑体" w:hAnsi="黑体" w:cs="宋体"/>
          <w:kern w:val="0"/>
          <w:sz w:val="28"/>
          <w:szCs w:val="28"/>
        </w:rPr>
      </w:pPr>
      <w:r w:rsidRPr="009C4C54">
        <w:rPr>
          <w:rFonts w:ascii="黑体" w:eastAsia="黑体" w:hAnsi="黑体" w:cs="宋体" w:hint="eastAsia"/>
          <w:kern w:val="0"/>
          <w:sz w:val="28"/>
          <w:szCs w:val="28"/>
        </w:rPr>
        <w:t>成效启示</w:t>
      </w:r>
      <w:r>
        <w:rPr>
          <w:rFonts w:ascii="黑体" w:eastAsia="黑体" w:hAnsi="黑体" w:cs="宋体" w:hint="eastAsia"/>
          <w:kern w:val="0"/>
          <w:sz w:val="28"/>
          <w:szCs w:val="28"/>
        </w:rPr>
        <w:t>：</w:t>
      </w:r>
    </w:p>
    <w:p w:rsidR="00CA32A9" w:rsidRPr="008C3EB1" w:rsidRDefault="009C4C54" w:rsidP="00C939D5">
      <w:pPr>
        <w:widowControl/>
        <w:spacing w:line="390" w:lineRule="atLeast"/>
        <w:ind w:firstLine="480"/>
        <w:jc w:val="left"/>
        <w:rPr>
          <w:rFonts w:ascii="华文中宋" w:eastAsia="华文中宋" w:hAnsi="华文中宋" w:cs="华文中宋"/>
          <w:sz w:val="28"/>
          <w:szCs w:val="28"/>
        </w:rPr>
      </w:pPr>
      <w:r w:rsidRPr="009C4C54">
        <w:rPr>
          <w:rFonts w:ascii="仿宋_GB2312" w:eastAsia="仿宋_GB2312" w:hAnsi="微软雅黑" w:cs="宋体" w:hint="eastAsia"/>
          <w:kern w:val="0"/>
          <w:sz w:val="28"/>
          <w:szCs w:val="28"/>
        </w:rPr>
        <w:t>思想是行为的先导，只有不断激发党员的意识，才能更好发挥党员的作用。依托学生党员</w:t>
      </w:r>
      <w:proofErr w:type="gramStart"/>
      <w:r w:rsidRPr="009C4C54">
        <w:rPr>
          <w:rFonts w:ascii="仿宋_GB2312" w:eastAsia="仿宋_GB2312" w:hAnsi="微软雅黑" w:cs="宋体" w:hint="eastAsia"/>
          <w:kern w:val="0"/>
          <w:sz w:val="28"/>
          <w:szCs w:val="28"/>
        </w:rPr>
        <w:t>网络述责测评</w:t>
      </w:r>
      <w:proofErr w:type="gramEnd"/>
      <w:r w:rsidRPr="009C4C54">
        <w:rPr>
          <w:rFonts w:ascii="仿宋_GB2312" w:eastAsia="仿宋_GB2312" w:hAnsi="微软雅黑" w:cs="宋体" w:hint="eastAsia"/>
          <w:kern w:val="0"/>
          <w:sz w:val="28"/>
          <w:szCs w:val="28"/>
        </w:rPr>
        <w:t>系统，对学生党员实施目标引领和过程引导，使得学生党员承诺、践诺、</w:t>
      </w:r>
      <w:proofErr w:type="gramStart"/>
      <w:r w:rsidRPr="009C4C54">
        <w:rPr>
          <w:rFonts w:ascii="仿宋_GB2312" w:eastAsia="仿宋_GB2312" w:hAnsi="微软雅黑" w:cs="宋体" w:hint="eastAsia"/>
          <w:kern w:val="0"/>
          <w:sz w:val="28"/>
          <w:szCs w:val="28"/>
        </w:rPr>
        <w:t>评诺三</w:t>
      </w:r>
      <w:proofErr w:type="gramEnd"/>
      <w:r w:rsidRPr="009C4C54">
        <w:rPr>
          <w:rFonts w:ascii="仿宋_GB2312" w:eastAsia="仿宋_GB2312" w:hAnsi="微软雅黑" w:cs="宋体" w:hint="eastAsia"/>
          <w:kern w:val="0"/>
          <w:sz w:val="28"/>
          <w:szCs w:val="28"/>
        </w:rPr>
        <w:t>环节有机衔接，有效拓展了民主监督渠道，密切了学生党员和普通同学的关系，提高了党内民主评议的有效性和针对性，促进了学生党员先锋模范作用的发挥。</w:t>
      </w:r>
      <w:proofErr w:type="gramStart"/>
      <w:r w:rsidRPr="009C4C54">
        <w:rPr>
          <w:rFonts w:ascii="仿宋_GB2312" w:eastAsia="仿宋_GB2312" w:hAnsi="微软雅黑" w:cs="宋体" w:hint="eastAsia"/>
          <w:kern w:val="0"/>
          <w:sz w:val="28"/>
          <w:szCs w:val="28"/>
        </w:rPr>
        <w:t>述责测评</w:t>
      </w:r>
      <w:proofErr w:type="gramEnd"/>
      <w:r w:rsidRPr="009C4C54">
        <w:rPr>
          <w:rFonts w:ascii="仿宋_GB2312" w:eastAsia="仿宋_GB2312" w:hAnsi="微软雅黑" w:cs="宋体" w:hint="eastAsia"/>
          <w:kern w:val="0"/>
          <w:sz w:val="28"/>
          <w:szCs w:val="28"/>
        </w:rPr>
        <w:t>系统充分发挥了网络优势，打破了时空限制，方便了党员和普通群众的参与，实现</w:t>
      </w:r>
      <w:proofErr w:type="gramStart"/>
      <w:r w:rsidRPr="009C4C54">
        <w:rPr>
          <w:rFonts w:ascii="仿宋_GB2312" w:eastAsia="仿宋_GB2312" w:hAnsi="微软雅黑" w:cs="宋体" w:hint="eastAsia"/>
          <w:kern w:val="0"/>
          <w:sz w:val="28"/>
          <w:szCs w:val="28"/>
        </w:rPr>
        <w:t>了述责</w:t>
      </w:r>
      <w:proofErr w:type="gramEnd"/>
      <w:r w:rsidRPr="009C4C54">
        <w:rPr>
          <w:rFonts w:ascii="仿宋_GB2312" w:eastAsia="仿宋_GB2312" w:hAnsi="微软雅黑" w:cs="宋体" w:hint="eastAsia"/>
          <w:kern w:val="0"/>
          <w:sz w:val="28"/>
          <w:szCs w:val="28"/>
        </w:rPr>
        <w:t>测评工作的公开公平公正，提高了工作的时效性和便捷性。</w:t>
      </w:r>
    </w:p>
    <w:sectPr w:rsidR="00CA32A9" w:rsidRPr="008C3EB1" w:rsidSect="003A3B4C">
      <w:footerReference w:type="default" r:id="rId15"/>
      <w:pgSz w:w="11906" w:h="16838" w:code="9"/>
      <w:pgMar w:top="1418" w:right="1304" w:bottom="1304" w:left="1304"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DBE" w:rsidRDefault="00C23DBE" w:rsidP="00AB2A00">
      <w:r>
        <w:separator/>
      </w:r>
    </w:p>
  </w:endnote>
  <w:endnote w:type="continuationSeparator" w:id="0">
    <w:p w:rsidR="00C23DBE" w:rsidRDefault="00C23DBE" w:rsidP="00A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997580"/>
      <w:docPartObj>
        <w:docPartGallery w:val="Page Numbers (Bottom of Page)"/>
        <w:docPartUnique/>
      </w:docPartObj>
    </w:sdtPr>
    <w:sdtEndPr/>
    <w:sdtContent>
      <w:p w:rsidR="00313583" w:rsidRDefault="00313583">
        <w:pPr>
          <w:pStyle w:val="a6"/>
          <w:jc w:val="center"/>
        </w:pPr>
        <w:r>
          <w:fldChar w:fldCharType="begin"/>
        </w:r>
        <w:r>
          <w:instrText>PAGE   \* MERGEFORMAT</w:instrText>
        </w:r>
        <w:r>
          <w:fldChar w:fldCharType="separate"/>
        </w:r>
        <w:r w:rsidRPr="009C2713">
          <w:rPr>
            <w:noProof/>
            <w:lang w:val="zh-CN"/>
          </w:rPr>
          <w:t>0</w:t>
        </w:r>
        <w:r>
          <w:fldChar w:fldCharType="end"/>
        </w:r>
      </w:p>
    </w:sdtContent>
  </w:sdt>
  <w:p w:rsidR="00313583" w:rsidRDefault="0031358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583" w:rsidRDefault="00313583">
    <w:pPr>
      <w:pStyle w:val="a6"/>
      <w:jc w:val="center"/>
    </w:pPr>
  </w:p>
  <w:p w:rsidR="00313583" w:rsidRDefault="00313583">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583" w:rsidRDefault="00313583">
    <w:pPr>
      <w:pStyle w:val="a6"/>
      <w:jc w:val="center"/>
    </w:pPr>
  </w:p>
  <w:p w:rsidR="00313583" w:rsidRDefault="0031358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DBE" w:rsidRDefault="00C23DBE" w:rsidP="00AB2A00">
      <w:r>
        <w:separator/>
      </w:r>
    </w:p>
  </w:footnote>
  <w:footnote w:type="continuationSeparator" w:id="0">
    <w:p w:rsidR="00C23DBE" w:rsidRDefault="00C23DBE" w:rsidP="00AB2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21E"/>
    <w:rsid w:val="00012ABF"/>
    <w:rsid w:val="000176FC"/>
    <w:rsid w:val="00077FCF"/>
    <w:rsid w:val="000C374C"/>
    <w:rsid w:val="000E0C89"/>
    <w:rsid w:val="000F0538"/>
    <w:rsid w:val="000F2C64"/>
    <w:rsid w:val="00111E51"/>
    <w:rsid w:val="001509EB"/>
    <w:rsid w:val="00164EA0"/>
    <w:rsid w:val="0016519C"/>
    <w:rsid w:val="0017650E"/>
    <w:rsid w:val="001830EB"/>
    <w:rsid w:val="001C621E"/>
    <w:rsid w:val="001F612F"/>
    <w:rsid w:val="002038F5"/>
    <w:rsid w:val="002432F4"/>
    <w:rsid w:val="00293296"/>
    <w:rsid w:val="002E0AEE"/>
    <w:rsid w:val="00310595"/>
    <w:rsid w:val="00313013"/>
    <w:rsid w:val="00313583"/>
    <w:rsid w:val="003730F4"/>
    <w:rsid w:val="00376679"/>
    <w:rsid w:val="003A27A1"/>
    <w:rsid w:val="003A3B4C"/>
    <w:rsid w:val="003F4EB1"/>
    <w:rsid w:val="0041053E"/>
    <w:rsid w:val="004302CB"/>
    <w:rsid w:val="00446A57"/>
    <w:rsid w:val="00461950"/>
    <w:rsid w:val="0047115B"/>
    <w:rsid w:val="0048307B"/>
    <w:rsid w:val="00496209"/>
    <w:rsid w:val="004B2005"/>
    <w:rsid w:val="004C45D2"/>
    <w:rsid w:val="004C4B7B"/>
    <w:rsid w:val="0051484A"/>
    <w:rsid w:val="00535E82"/>
    <w:rsid w:val="00560522"/>
    <w:rsid w:val="005C3E77"/>
    <w:rsid w:val="00642F7B"/>
    <w:rsid w:val="006550DF"/>
    <w:rsid w:val="00665DDA"/>
    <w:rsid w:val="006723A3"/>
    <w:rsid w:val="00694822"/>
    <w:rsid w:val="006A1791"/>
    <w:rsid w:val="006C1C18"/>
    <w:rsid w:val="006D69CF"/>
    <w:rsid w:val="00731154"/>
    <w:rsid w:val="00751948"/>
    <w:rsid w:val="0075326A"/>
    <w:rsid w:val="0075772F"/>
    <w:rsid w:val="00760829"/>
    <w:rsid w:val="0076333B"/>
    <w:rsid w:val="007D3D4B"/>
    <w:rsid w:val="007F3432"/>
    <w:rsid w:val="007F5EFE"/>
    <w:rsid w:val="00845326"/>
    <w:rsid w:val="008C3EB1"/>
    <w:rsid w:val="008E028C"/>
    <w:rsid w:val="00907A5B"/>
    <w:rsid w:val="00922B89"/>
    <w:rsid w:val="00965482"/>
    <w:rsid w:val="00984FC7"/>
    <w:rsid w:val="009C2713"/>
    <w:rsid w:val="009C4C54"/>
    <w:rsid w:val="009D196A"/>
    <w:rsid w:val="009E6B08"/>
    <w:rsid w:val="009F22AC"/>
    <w:rsid w:val="009F5122"/>
    <w:rsid w:val="00A110EC"/>
    <w:rsid w:val="00A207FB"/>
    <w:rsid w:val="00A2249B"/>
    <w:rsid w:val="00A2668E"/>
    <w:rsid w:val="00A305F7"/>
    <w:rsid w:val="00A43555"/>
    <w:rsid w:val="00A76876"/>
    <w:rsid w:val="00A92AB5"/>
    <w:rsid w:val="00A9321C"/>
    <w:rsid w:val="00A94841"/>
    <w:rsid w:val="00AA54DA"/>
    <w:rsid w:val="00AB2A00"/>
    <w:rsid w:val="00AC1B20"/>
    <w:rsid w:val="00B01126"/>
    <w:rsid w:val="00B1776E"/>
    <w:rsid w:val="00B93D23"/>
    <w:rsid w:val="00C16F82"/>
    <w:rsid w:val="00C23DBE"/>
    <w:rsid w:val="00C27F7D"/>
    <w:rsid w:val="00C939D5"/>
    <w:rsid w:val="00C9623B"/>
    <w:rsid w:val="00CA045D"/>
    <w:rsid w:val="00CA32A9"/>
    <w:rsid w:val="00CC0453"/>
    <w:rsid w:val="00CF7B8B"/>
    <w:rsid w:val="00D0749B"/>
    <w:rsid w:val="00D30C61"/>
    <w:rsid w:val="00D47459"/>
    <w:rsid w:val="00D913A3"/>
    <w:rsid w:val="00E06D06"/>
    <w:rsid w:val="00E1744A"/>
    <w:rsid w:val="00E96A74"/>
    <w:rsid w:val="00EA00C7"/>
    <w:rsid w:val="00EB60EC"/>
    <w:rsid w:val="00F10BDD"/>
    <w:rsid w:val="00F26CCB"/>
    <w:rsid w:val="00F65DD0"/>
    <w:rsid w:val="00F83C3E"/>
    <w:rsid w:val="00FC1FD6"/>
    <w:rsid w:val="00FC3063"/>
    <w:rsid w:val="00FD21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6">
    <w:name w:val="heading 6"/>
    <w:basedOn w:val="a"/>
    <w:link w:val="6Char"/>
    <w:uiPriority w:val="9"/>
    <w:qFormat/>
    <w:rsid w:val="009C4C54"/>
    <w:pPr>
      <w:widowControl/>
      <w:spacing w:before="100" w:beforeAutospacing="1" w:after="100" w:afterAutospacing="1"/>
      <w:jc w:val="left"/>
      <w:outlineLvl w:val="5"/>
    </w:pPr>
    <w:rPr>
      <w:rFonts w:ascii="宋体" w:eastAsia="宋体" w:hAnsi="宋体" w:cs="宋体"/>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iPriority w:val="99"/>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 w:type="character" w:customStyle="1" w:styleId="6Char">
    <w:name w:val="标题 6 Char"/>
    <w:basedOn w:val="a0"/>
    <w:link w:val="6"/>
    <w:uiPriority w:val="9"/>
    <w:rsid w:val="009C4C54"/>
    <w:rPr>
      <w:rFonts w:ascii="宋体" w:eastAsia="宋体" w:hAnsi="宋体" w:cs="宋体"/>
      <w:b/>
      <w:bCs/>
      <w:kern w:val="0"/>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6">
    <w:name w:val="heading 6"/>
    <w:basedOn w:val="a"/>
    <w:link w:val="6Char"/>
    <w:uiPriority w:val="9"/>
    <w:qFormat/>
    <w:rsid w:val="009C4C54"/>
    <w:pPr>
      <w:widowControl/>
      <w:spacing w:before="100" w:beforeAutospacing="1" w:after="100" w:afterAutospacing="1"/>
      <w:jc w:val="left"/>
      <w:outlineLvl w:val="5"/>
    </w:pPr>
    <w:rPr>
      <w:rFonts w:ascii="宋体" w:eastAsia="宋体" w:hAnsi="宋体" w:cs="宋体"/>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iPriority w:val="99"/>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 w:type="character" w:customStyle="1" w:styleId="6Char">
    <w:name w:val="标题 6 Char"/>
    <w:basedOn w:val="a0"/>
    <w:link w:val="6"/>
    <w:uiPriority w:val="9"/>
    <w:rsid w:val="009C4C54"/>
    <w:rPr>
      <w:rFonts w:ascii="宋体" w:eastAsia="宋体" w:hAnsi="宋体" w:cs="宋体"/>
      <w:b/>
      <w:bCs/>
      <w:kern w:val="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9095">
      <w:bodyDiv w:val="1"/>
      <w:marLeft w:val="0"/>
      <w:marRight w:val="0"/>
      <w:marTop w:val="0"/>
      <w:marBottom w:val="0"/>
      <w:divBdr>
        <w:top w:val="none" w:sz="0" w:space="0" w:color="auto"/>
        <w:left w:val="none" w:sz="0" w:space="0" w:color="auto"/>
        <w:bottom w:val="none" w:sz="0" w:space="0" w:color="auto"/>
        <w:right w:val="none" w:sz="0" w:space="0" w:color="auto"/>
      </w:divBdr>
      <w:divsChild>
        <w:div w:id="636372924">
          <w:marLeft w:val="0"/>
          <w:marRight w:val="0"/>
          <w:marTop w:val="0"/>
          <w:marBottom w:val="0"/>
          <w:divBdr>
            <w:top w:val="none" w:sz="0" w:space="0" w:color="auto"/>
            <w:left w:val="none" w:sz="0" w:space="0" w:color="auto"/>
            <w:bottom w:val="none" w:sz="0" w:space="0" w:color="auto"/>
            <w:right w:val="none" w:sz="0" w:space="0" w:color="auto"/>
          </w:divBdr>
          <w:divsChild>
            <w:div w:id="1322540887">
              <w:marLeft w:val="0"/>
              <w:marRight w:val="0"/>
              <w:marTop w:val="0"/>
              <w:marBottom w:val="0"/>
              <w:divBdr>
                <w:top w:val="none" w:sz="0" w:space="0" w:color="auto"/>
                <w:left w:val="none" w:sz="0" w:space="0" w:color="auto"/>
                <w:bottom w:val="none" w:sz="0" w:space="0" w:color="auto"/>
                <w:right w:val="none" w:sz="0" w:space="0" w:color="auto"/>
              </w:divBdr>
            </w:div>
          </w:divsChild>
        </w:div>
        <w:div w:id="2089839945">
          <w:marLeft w:val="0"/>
          <w:marRight w:val="0"/>
          <w:marTop w:val="0"/>
          <w:marBottom w:val="0"/>
          <w:divBdr>
            <w:top w:val="none" w:sz="0" w:space="0" w:color="auto"/>
            <w:left w:val="none" w:sz="0" w:space="0" w:color="auto"/>
            <w:bottom w:val="none" w:sz="0" w:space="0" w:color="auto"/>
            <w:right w:val="none" w:sz="0" w:space="0" w:color="auto"/>
          </w:divBdr>
          <w:divsChild>
            <w:div w:id="1855337912">
              <w:marLeft w:val="0"/>
              <w:marRight w:val="0"/>
              <w:marTop w:val="0"/>
              <w:marBottom w:val="0"/>
              <w:divBdr>
                <w:top w:val="none" w:sz="0" w:space="0" w:color="auto"/>
                <w:left w:val="none" w:sz="0" w:space="0" w:color="auto"/>
                <w:bottom w:val="none" w:sz="0" w:space="0" w:color="auto"/>
                <w:right w:val="none" w:sz="0" w:space="0" w:color="auto"/>
              </w:divBdr>
              <w:divsChild>
                <w:div w:id="615336919">
                  <w:marLeft w:val="0"/>
                  <w:marRight w:val="0"/>
                  <w:marTop w:val="150"/>
                  <w:marBottom w:val="0"/>
                  <w:divBdr>
                    <w:top w:val="none" w:sz="0" w:space="0" w:color="auto"/>
                    <w:left w:val="none" w:sz="0" w:space="0" w:color="auto"/>
                    <w:bottom w:val="none" w:sz="0" w:space="0" w:color="auto"/>
                    <w:right w:val="none" w:sz="0" w:space="0" w:color="auto"/>
                  </w:divBdr>
                </w:div>
                <w:div w:id="681662983">
                  <w:marLeft w:val="0"/>
                  <w:marRight w:val="0"/>
                  <w:marTop w:val="150"/>
                  <w:marBottom w:val="0"/>
                  <w:divBdr>
                    <w:top w:val="none" w:sz="0" w:space="0" w:color="auto"/>
                    <w:left w:val="none" w:sz="0" w:space="0" w:color="auto"/>
                    <w:bottom w:val="none" w:sz="0" w:space="0" w:color="auto"/>
                    <w:right w:val="none" w:sz="0" w:space="0" w:color="auto"/>
                  </w:divBdr>
                </w:div>
                <w:div w:id="1631788876">
                  <w:marLeft w:val="0"/>
                  <w:marRight w:val="0"/>
                  <w:marTop w:val="150"/>
                  <w:marBottom w:val="0"/>
                  <w:divBdr>
                    <w:top w:val="none" w:sz="0" w:space="0" w:color="auto"/>
                    <w:left w:val="none" w:sz="0" w:space="0" w:color="auto"/>
                    <w:bottom w:val="none" w:sz="0" w:space="0" w:color="auto"/>
                    <w:right w:val="none" w:sz="0" w:space="0" w:color="auto"/>
                  </w:divBdr>
                </w:div>
                <w:div w:id="936715852">
                  <w:marLeft w:val="0"/>
                  <w:marRight w:val="0"/>
                  <w:marTop w:val="150"/>
                  <w:marBottom w:val="0"/>
                  <w:divBdr>
                    <w:top w:val="none" w:sz="0" w:space="0" w:color="auto"/>
                    <w:left w:val="none" w:sz="0" w:space="0" w:color="auto"/>
                    <w:bottom w:val="none" w:sz="0" w:space="0" w:color="auto"/>
                    <w:right w:val="none" w:sz="0" w:space="0" w:color="auto"/>
                  </w:divBdr>
                </w:div>
                <w:div w:id="8410497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6639208">
          <w:marLeft w:val="0"/>
          <w:marRight w:val="0"/>
          <w:marTop w:val="0"/>
          <w:marBottom w:val="0"/>
          <w:divBdr>
            <w:top w:val="none" w:sz="0" w:space="0" w:color="auto"/>
            <w:left w:val="none" w:sz="0" w:space="0" w:color="auto"/>
            <w:bottom w:val="none" w:sz="0" w:space="0" w:color="auto"/>
            <w:right w:val="none" w:sz="0" w:space="0" w:color="auto"/>
          </w:divBdr>
          <w:divsChild>
            <w:div w:id="6838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0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2E012-EAEC-4286-A3A6-FB5EAF375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21</Pages>
  <Words>5380</Words>
  <Characters>5758</Characters>
  <Application>Microsoft Office Word</Application>
  <DocSecurity>0</DocSecurity>
  <Lines>303</Lines>
  <Paragraphs>236</Paragraphs>
  <ScaleCrop>false</ScaleCrop>
  <Company/>
  <LinksUpToDate>false</LinksUpToDate>
  <CharactersWithSpaces>10902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96</cp:revision>
  <cp:lastPrinted>2017-05-24T08:37:00Z</cp:lastPrinted>
  <dcterms:created xsi:type="dcterms:W3CDTF">2016-03-10T06:46:00Z</dcterms:created>
  <dcterms:modified xsi:type="dcterms:W3CDTF">2017-05-24T08:37:00Z</dcterms:modified>
</cp:coreProperties>
</file>